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FD39" w14:textId="66C0495A" w:rsidR="003D1EBC" w:rsidRPr="00A666C1" w:rsidRDefault="003D1EBC" w:rsidP="00A666C1">
      <w:pPr>
        <w:jc w:val="center"/>
        <w:rPr>
          <w:rFonts w:ascii="Verdana" w:hAnsi="Verdana"/>
          <w:b/>
          <w:bCs/>
          <w:sz w:val="20"/>
          <w:szCs w:val="20"/>
        </w:rPr>
      </w:pPr>
      <w:r w:rsidRPr="00A666C1">
        <w:rPr>
          <w:rFonts w:ascii="Verdana" w:hAnsi="Verdana"/>
          <w:b/>
          <w:bCs/>
          <w:sz w:val="20"/>
          <w:szCs w:val="20"/>
        </w:rPr>
        <w:t>Medical Assistant</w:t>
      </w:r>
    </w:p>
    <w:p w14:paraId="29044974" w14:textId="77777777" w:rsidR="003D1EBC" w:rsidRPr="00A666C1" w:rsidRDefault="003D1EBC" w:rsidP="003D1EBC">
      <w:pPr>
        <w:spacing w:after="0" w:line="240" w:lineRule="auto"/>
        <w:jc w:val="both"/>
        <w:textAlignment w:val="baseline"/>
        <w:rPr>
          <w:rFonts w:ascii="Verdana" w:eastAsia="Times New Roman" w:hAnsi="Verdana" w:cs="Segoe UI"/>
          <w:color w:val="000000" w:themeColor="text1"/>
          <w:sz w:val="20"/>
          <w:szCs w:val="20"/>
        </w:rPr>
      </w:pPr>
      <w:r w:rsidRPr="00A666C1">
        <w:rPr>
          <w:rFonts w:ascii="Verdana" w:eastAsia="Times New Roman" w:hAnsi="Verdana" w:cs="Calibri"/>
          <w:b/>
          <w:bCs/>
          <w:color w:val="000000" w:themeColor="text1"/>
          <w:sz w:val="20"/>
          <w:szCs w:val="20"/>
        </w:rPr>
        <w:t>General Statement </w:t>
      </w:r>
      <w:r w:rsidRPr="00A666C1">
        <w:rPr>
          <w:rFonts w:ascii="Verdana" w:eastAsia="Times New Roman" w:hAnsi="Verdana" w:cs="Calibri"/>
          <w:color w:val="000000" w:themeColor="text1"/>
          <w:sz w:val="20"/>
          <w:szCs w:val="20"/>
        </w:rPr>
        <w:t> </w:t>
      </w:r>
    </w:p>
    <w:p w14:paraId="2482AAF4" w14:textId="4ECF3A6C" w:rsidR="003D1EBC" w:rsidRPr="00A666C1" w:rsidRDefault="003D1EBC" w:rsidP="003D1EBC">
      <w:pPr>
        <w:spacing w:after="0" w:line="240" w:lineRule="auto"/>
        <w:textAlignment w:val="baseline"/>
        <w:rPr>
          <w:rFonts w:ascii="Verdana" w:eastAsia="Times New Roman" w:hAnsi="Verdana" w:cs="Segoe UI"/>
          <w:color w:val="000000" w:themeColor="text1"/>
          <w:sz w:val="20"/>
          <w:szCs w:val="20"/>
        </w:rPr>
      </w:pPr>
      <w:r w:rsidRPr="00A666C1">
        <w:rPr>
          <w:rFonts w:ascii="Verdana" w:eastAsia="Times New Roman" w:hAnsi="Verdana" w:cs="Calibri"/>
          <w:color w:val="000000" w:themeColor="text1"/>
          <w:sz w:val="20"/>
          <w:szCs w:val="20"/>
        </w:rPr>
        <w:t>Under direction of the </w:t>
      </w:r>
      <w:r w:rsidR="00A666C1" w:rsidRPr="00A666C1">
        <w:rPr>
          <w:rFonts w:ascii="Verdana" w:eastAsia="Times New Roman" w:hAnsi="Verdana" w:cs="Calibri"/>
          <w:color w:val="000000" w:themeColor="text1"/>
          <w:sz w:val="20"/>
          <w:szCs w:val="20"/>
        </w:rPr>
        <w:t>[CHC]</w:t>
      </w:r>
      <w:r w:rsidRPr="00A666C1">
        <w:rPr>
          <w:rFonts w:ascii="Verdana" w:eastAsia="Times New Roman" w:hAnsi="Verdana" w:cs="Calibri"/>
          <w:color w:val="000000" w:themeColor="text1"/>
          <w:sz w:val="20"/>
          <w:szCs w:val="20"/>
        </w:rPr>
        <w:t> Clinical Nursing Supervisor, this position provides direct patient care, health care provider support and office clerical assistance.  </w:t>
      </w:r>
    </w:p>
    <w:p w14:paraId="43E514E1" w14:textId="77777777" w:rsidR="003D1EBC" w:rsidRPr="00A666C1" w:rsidRDefault="003D1EBC" w:rsidP="003D1EBC">
      <w:pPr>
        <w:spacing w:after="0" w:line="240" w:lineRule="auto"/>
        <w:ind w:left="450"/>
        <w:textAlignment w:val="baseline"/>
        <w:rPr>
          <w:rFonts w:ascii="Verdana" w:eastAsia="Times New Roman" w:hAnsi="Verdana" w:cs="Segoe UI"/>
          <w:color w:val="000000" w:themeColor="text1"/>
          <w:sz w:val="20"/>
          <w:szCs w:val="20"/>
        </w:rPr>
      </w:pPr>
      <w:r w:rsidRPr="00A666C1">
        <w:rPr>
          <w:rFonts w:ascii="Verdana" w:eastAsia="Times New Roman" w:hAnsi="Verdana" w:cs="Segoe UI"/>
          <w:color w:val="000000" w:themeColor="text1"/>
          <w:sz w:val="20"/>
          <w:szCs w:val="20"/>
        </w:rPr>
        <w:t> </w:t>
      </w:r>
    </w:p>
    <w:p w14:paraId="465EC518" w14:textId="77777777" w:rsidR="003D1EBC" w:rsidRPr="00A666C1" w:rsidRDefault="003D1EBC" w:rsidP="003D1EBC">
      <w:pPr>
        <w:spacing w:after="0" w:line="240" w:lineRule="auto"/>
        <w:jc w:val="both"/>
        <w:textAlignment w:val="baseline"/>
        <w:rPr>
          <w:rFonts w:ascii="Verdana" w:eastAsia="Times New Roman" w:hAnsi="Verdana" w:cs="Segoe UI"/>
          <w:color w:val="000000" w:themeColor="text1"/>
          <w:sz w:val="20"/>
          <w:szCs w:val="20"/>
        </w:rPr>
      </w:pPr>
      <w:r w:rsidRPr="00A666C1">
        <w:rPr>
          <w:rFonts w:ascii="Verdana" w:eastAsia="Times New Roman" w:hAnsi="Verdana" w:cs="Calibri"/>
          <w:b/>
          <w:bCs/>
          <w:color w:val="000000" w:themeColor="text1"/>
          <w:sz w:val="20"/>
          <w:szCs w:val="20"/>
        </w:rPr>
        <w:t>Duties and Responsibilities </w:t>
      </w:r>
      <w:r w:rsidRPr="00A666C1">
        <w:rPr>
          <w:rFonts w:ascii="Verdana" w:eastAsia="Times New Roman" w:hAnsi="Verdana" w:cs="Calibri"/>
          <w:color w:val="000000" w:themeColor="text1"/>
          <w:sz w:val="20"/>
          <w:szCs w:val="20"/>
        </w:rPr>
        <w:t> </w:t>
      </w:r>
    </w:p>
    <w:p w14:paraId="3CBBFCE4"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Provides direct patient care and health care provider support </w:t>
      </w:r>
    </w:p>
    <w:p w14:paraId="12E18222"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Assist clinic providers and fellow team members with diagnostic and/or therapeutic procedures </w:t>
      </w:r>
    </w:p>
    <w:p w14:paraId="704A1AE1"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 xml:space="preserve">Administers medications, </w:t>
      </w:r>
      <w:proofErr w:type="gramStart"/>
      <w:r w:rsidRPr="00A666C1">
        <w:rPr>
          <w:rFonts w:ascii="Verdana" w:hAnsi="Verdana"/>
          <w:color w:val="000000" w:themeColor="text1"/>
          <w:sz w:val="20"/>
          <w:szCs w:val="20"/>
        </w:rPr>
        <w:t>vaccines</w:t>
      </w:r>
      <w:proofErr w:type="gramEnd"/>
      <w:r w:rsidRPr="00A666C1">
        <w:rPr>
          <w:rFonts w:ascii="Verdana" w:hAnsi="Verdana"/>
          <w:color w:val="000000" w:themeColor="text1"/>
          <w:sz w:val="20"/>
          <w:szCs w:val="20"/>
        </w:rPr>
        <w:t xml:space="preserve"> and prescribed treatments </w:t>
      </w:r>
    </w:p>
    <w:p w14:paraId="65F62358"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Conducts patient health interviews and takes vitals </w:t>
      </w:r>
    </w:p>
    <w:p w14:paraId="2EB6DFAE"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Prepares patients for examination  </w:t>
      </w:r>
    </w:p>
    <w:p w14:paraId="38AFE197"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Prepares and cleans equipment, exam rooms and treatment rooms  </w:t>
      </w:r>
    </w:p>
    <w:p w14:paraId="4E6E2D5B"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Performs routine laboratory procedures including venipuncture and CLIA waived tests </w:t>
      </w:r>
    </w:p>
    <w:p w14:paraId="73CECB2E"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Maintains patient records within electronic health record </w:t>
      </w:r>
    </w:p>
    <w:p w14:paraId="5F559CB8"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Monitors supplies and medications </w:t>
      </w:r>
    </w:p>
    <w:p w14:paraId="726A262B"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Creates referrals and lab/diagnostic orders as prescribed by health care provider </w:t>
      </w:r>
    </w:p>
    <w:p w14:paraId="6D472BF7"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Schedules external diagnostics and procedures </w:t>
      </w:r>
    </w:p>
    <w:p w14:paraId="5E6E95BE"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 xml:space="preserve">Responds to inquiries from patients, </w:t>
      </w:r>
      <w:proofErr w:type="gramStart"/>
      <w:r w:rsidRPr="00A666C1">
        <w:rPr>
          <w:rFonts w:ascii="Verdana" w:hAnsi="Verdana"/>
          <w:color w:val="000000" w:themeColor="text1"/>
          <w:sz w:val="20"/>
          <w:szCs w:val="20"/>
        </w:rPr>
        <w:t>pharmacies</w:t>
      </w:r>
      <w:proofErr w:type="gramEnd"/>
      <w:r w:rsidRPr="00A666C1">
        <w:rPr>
          <w:rFonts w:ascii="Verdana" w:hAnsi="Verdana"/>
          <w:color w:val="000000" w:themeColor="text1"/>
          <w:sz w:val="20"/>
          <w:szCs w:val="20"/>
        </w:rPr>
        <w:t xml:space="preserve"> and providers </w:t>
      </w:r>
    </w:p>
    <w:p w14:paraId="53739355"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Provides health counseling and education materials regarding preventive health and lifestyle modifications </w:t>
      </w:r>
    </w:p>
    <w:p w14:paraId="13E800A5"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Participates in clinic quality improvement activities and projects </w:t>
      </w:r>
    </w:p>
    <w:p w14:paraId="466D6879" w14:textId="77777777"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May perform receptionist and clerical duties  </w:t>
      </w:r>
    </w:p>
    <w:p w14:paraId="3735281A" w14:textId="5149C301" w:rsidR="003D1EBC" w:rsidRPr="00A666C1" w:rsidRDefault="003D1EBC" w:rsidP="00A666C1">
      <w:pPr>
        <w:pStyle w:val="ListParagraph"/>
        <w:numPr>
          <w:ilvl w:val="0"/>
          <w:numId w:val="14"/>
        </w:numPr>
        <w:rPr>
          <w:rFonts w:ascii="Verdana" w:hAnsi="Verdana"/>
          <w:color w:val="000000" w:themeColor="text1"/>
          <w:sz w:val="20"/>
          <w:szCs w:val="20"/>
        </w:rPr>
      </w:pPr>
      <w:r w:rsidRPr="00A666C1">
        <w:rPr>
          <w:rFonts w:ascii="Verdana" w:hAnsi="Verdana"/>
          <w:color w:val="000000" w:themeColor="text1"/>
          <w:sz w:val="20"/>
          <w:szCs w:val="20"/>
        </w:rPr>
        <w:t>Performs other duties as assigned. </w:t>
      </w:r>
    </w:p>
    <w:p w14:paraId="0D504963" w14:textId="77777777" w:rsidR="003D1EBC" w:rsidRPr="00A666C1" w:rsidRDefault="003D1EBC" w:rsidP="003D1EBC">
      <w:pPr>
        <w:spacing w:after="0" w:line="240" w:lineRule="auto"/>
        <w:jc w:val="both"/>
        <w:textAlignment w:val="baseline"/>
        <w:rPr>
          <w:rFonts w:ascii="Verdana" w:eastAsia="Times New Roman" w:hAnsi="Verdana" w:cs="Segoe UI"/>
          <w:color w:val="000000" w:themeColor="text1"/>
          <w:sz w:val="20"/>
          <w:szCs w:val="20"/>
        </w:rPr>
      </w:pPr>
      <w:r w:rsidRPr="00A666C1">
        <w:rPr>
          <w:rFonts w:ascii="Verdana" w:eastAsia="Times New Roman" w:hAnsi="Verdana" w:cs="Calibri"/>
          <w:b/>
          <w:bCs/>
          <w:color w:val="000000" w:themeColor="text1"/>
          <w:sz w:val="20"/>
          <w:szCs w:val="20"/>
        </w:rPr>
        <w:t>Required Qualifications – Experience &amp; Education </w:t>
      </w:r>
      <w:r w:rsidRPr="00A666C1">
        <w:rPr>
          <w:rFonts w:ascii="Verdana" w:eastAsia="Times New Roman" w:hAnsi="Verdana" w:cs="Calibri"/>
          <w:color w:val="000000" w:themeColor="text1"/>
          <w:sz w:val="20"/>
          <w:szCs w:val="20"/>
        </w:rPr>
        <w:t> </w:t>
      </w:r>
    </w:p>
    <w:p w14:paraId="5C1C0992" w14:textId="77777777" w:rsidR="003D1EBC" w:rsidRPr="00A666C1" w:rsidRDefault="003D1EBC" w:rsidP="003D1EBC">
      <w:pPr>
        <w:spacing w:after="0" w:line="240" w:lineRule="auto"/>
        <w:textAlignment w:val="baseline"/>
        <w:rPr>
          <w:rFonts w:ascii="Verdana" w:eastAsia="Times New Roman" w:hAnsi="Verdana" w:cs="Segoe UI"/>
          <w:color w:val="000000" w:themeColor="text1"/>
          <w:sz w:val="20"/>
          <w:szCs w:val="20"/>
        </w:rPr>
      </w:pPr>
      <w:r w:rsidRPr="00A666C1">
        <w:rPr>
          <w:rFonts w:ascii="Verdana" w:eastAsia="Times New Roman" w:hAnsi="Verdana" w:cs="Calibri"/>
          <w:color w:val="000000" w:themeColor="text1"/>
          <w:sz w:val="20"/>
          <w:szCs w:val="20"/>
        </w:rPr>
        <w:t>The knowledge, skills, and abilities required for this position are typically acquired through:  </w:t>
      </w:r>
    </w:p>
    <w:p w14:paraId="3AA7FF21" w14:textId="77777777" w:rsidR="003D1EBC" w:rsidRPr="00A666C1" w:rsidRDefault="003D1EBC" w:rsidP="00A666C1">
      <w:pPr>
        <w:pStyle w:val="ListParagraph"/>
        <w:numPr>
          <w:ilvl w:val="0"/>
          <w:numId w:val="15"/>
        </w:numPr>
        <w:rPr>
          <w:rFonts w:ascii="Verdana" w:hAnsi="Verdana"/>
          <w:color w:val="000000" w:themeColor="text1"/>
          <w:sz w:val="20"/>
          <w:szCs w:val="20"/>
        </w:rPr>
      </w:pPr>
      <w:r w:rsidRPr="00A666C1">
        <w:rPr>
          <w:rFonts w:ascii="Verdana" w:hAnsi="Verdana"/>
          <w:color w:val="000000" w:themeColor="text1"/>
          <w:sz w:val="20"/>
          <w:szCs w:val="20"/>
        </w:rPr>
        <w:t>High School diploma or equivalent </w:t>
      </w:r>
    </w:p>
    <w:p w14:paraId="59F36DB4" w14:textId="77777777" w:rsidR="003D1EBC" w:rsidRPr="00A666C1" w:rsidRDefault="003D1EBC" w:rsidP="00A666C1">
      <w:pPr>
        <w:pStyle w:val="ListParagraph"/>
        <w:numPr>
          <w:ilvl w:val="0"/>
          <w:numId w:val="15"/>
        </w:numPr>
        <w:rPr>
          <w:rFonts w:ascii="Verdana" w:hAnsi="Verdana"/>
          <w:color w:val="000000" w:themeColor="text1"/>
          <w:sz w:val="20"/>
          <w:szCs w:val="20"/>
        </w:rPr>
      </w:pPr>
      <w:r w:rsidRPr="00A666C1">
        <w:rPr>
          <w:rFonts w:ascii="Verdana" w:hAnsi="Verdana"/>
          <w:color w:val="000000" w:themeColor="text1"/>
          <w:sz w:val="20"/>
          <w:szCs w:val="20"/>
        </w:rPr>
        <w:t>One (1) year experience as a Medical Assistant </w:t>
      </w:r>
    </w:p>
    <w:p w14:paraId="6AC46EA0" w14:textId="77777777" w:rsidR="003D1EBC" w:rsidRPr="00A666C1" w:rsidRDefault="003D1EBC" w:rsidP="00A666C1">
      <w:pPr>
        <w:pStyle w:val="ListParagraph"/>
        <w:numPr>
          <w:ilvl w:val="0"/>
          <w:numId w:val="15"/>
        </w:numPr>
        <w:rPr>
          <w:rFonts w:ascii="Verdana" w:hAnsi="Verdana"/>
          <w:color w:val="000000" w:themeColor="text1"/>
          <w:sz w:val="20"/>
          <w:szCs w:val="20"/>
        </w:rPr>
      </w:pPr>
      <w:r w:rsidRPr="00A666C1">
        <w:rPr>
          <w:rFonts w:ascii="Verdana" w:hAnsi="Verdana"/>
          <w:color w:val="000000" w:themeColor="text1"/>
          <w:sz w:val="20"/>
          <w:szCs w:val="20"/>
        </w:rPr>
        <w:t>Medical Assistant certification preferred </w:t>
      </w:r>
    </w:p>
    <w:p w14:paraId="5DC752B3" w14:textId="0E29781B" w:rsidR="003D1EBC" w:rsidRPr="00A666C1" w:rsidRDefault="003D1EBC" w:rsidP="00A666C1">
      <w:pPr>
        <w:pStyle w:val="ListParagraph"/>
        <w:numPr>
          <w:ilvl w:val="0"/>
          <w:numId w:val="15"/>
        </w:numPr>
        <w:rPr>
          <w:rFonts w:ascii="Verdana" w:hAnsi="Verdana"/>
          <w:color w:val="000000" w:themeColor="text1"/>
          <w:sz w:val="20"/>
          <w:szCs w:val="20"/>
        </w:rPr>
      </w:pPr>
      <w:r w:rsidRPr="00A666C1">
        <w:rPr>
          <w:rFonts w:ascii="Verdana" w:hAnsi="Verdana"/>
          <w:color w:val="000000" w:themeColor="text1"/>
          <w:sz w:val="20"/>
          <w:szCs w:val="20"/>
        </w:rPr>
        <w:t>Phlebotomy experience preferred </w:t>
      </w:r>
    </w:p>
    <w:p w14:paraId="42BC773E" w14:textId="77777777" w:rsidR="003D1EBC" w:rsidRPr="00A666C1" w:rsidRDefault="003D1EBC" w:rsidP="003D1EBC">
      <w:pPr>
        <w:spacing w:after="0" w:line="240" w:lineRule="auto"/>
        <w:jc w:val="both"/>
        <w:textAlignment w:val="baseline"/>
        <w:rPr>
          <w:rFonts w:ascii="Verdana" w:eastAsia="Times New Roman" w:hAnsi="Verdana" w:cs="Segoe UI"/>
          <w:color w:val="000000" w:themeColor="text1"/>
          <w:sz w:val="20"/>
          <w:szCs w:val="20"/>
        </w:rPr>
      </w:pPr>
      <w:r w:rsidRPr="00A666C1">
        <w:rPr>
          <w:rFonts w:ascii="Verdana" w:eastAsia="Times New Roman" w:hAnsi="Verdana" w:cs="Calibri"/>
          <w:b/>
          <w:bCs/>
          <w:color w:val="000000" w:themeColor="text1"/>
          <w:sz w:val="20"/>
          <w:szCs w:val="20"/>
        </w:rPr>
        <w:t>Knowledge, Skills &amp; Abilities </w:t>
      </w:r>
      <w:r w:rsidRPr="00A666C1">
        <w:rPr>
          <w:rFonts w:ascii="Verdana" w:eastAsia="Times New Roman" w:hAnsi="Verdana" w:cs="Calibri"/>
          <w:color w:val="000000" w:themeColor="text1"/>
          <w:sz w:val="20"/>
          <w:szCs w:val="20"/>
        </w:rPr>
        <w:t> </w:t>
      </w:r>
    </w:p>
    <w:p w14:paraId="533753AC" w14:textId="77777777" w:rsidR="003D1EBC" w:rsidRPr="00A666C1" w:rsidRDefault="003D1EBC" w:rsidP="003D1EBC">
      <w:pPr>
        <w:spacing w:after="0" w:line="240" w:lineRule="auto"/>
        <w:jc w:val="both"/>
        <w:textAlignment w:val="baseline"/>
        <w:rPr>
          <w:rFonts w:ascii="Verdana" w:eastAsia="Times New Roman" w:hAnsi="Verdana" w:cs="Segoe UI"/>
          <w:color w:val="000000" w:themeColor="text1"/>
          <w:sz w:val="20"/>
          <w:szCs w:val="20"/>
        </w:rPr>
      </w:pPr>
      <w:r w:rsidRPr="00A666C1">
        <w:rPr>
          <w:rFonts w:ascii="Verdana" w:eastAsia="Times New Roman" w:hAnsi="Verdana" w:cs="Calibri"/>
          <w:color w:val="000000" w:themeColor="text1"/>
          <w:sz w:val="20"/>
          <w:szCs w:val="20"/>
        </w:rPr>
        <w:t> </w:t>
      </w:r>
    </w:p>
    <w:p w14:paraId="0C91D8A3" w14:textId="77777777" w:rsidR="003D1EBC" w:rsidRPr="00A666C1" w:rsidRDefault="003D1EBC" w:rsidP="003D1EBC">
      <w:pPr>
        <w:spacing w:after="0" w:line="240" w:lineRule="auto"/>
        <w:jc w:val="both"/>
        <w:textAlignment w:val="baseline"/>
        <w:rPr>
          <w:rFonts w:ascii="Verdana" w:eastAsia="Times New Roman" w:hAnsi="Verdana" w:cs="Segoe UI"/>
          <w:color w:val="000000" w:themeColor="text1"/>
          <w:sz w:val="20"/>
          <w:szCs w:val="20"/>
        </w:rPr>
      </w:pPr>
      <w:r w:rsidRPr="00A666C1">
        <w:rPr>
          <w:rFonts w:ascii="Verdana" w:eastAsia="Times New Roman" w:hAnsi="Verdana" w:cs="Calibri"/>
          <w:b/>
          <w:bCs/>
          <w:color w:val="000000" w:themeColor="text1"/>
          <w:sz w:val="20"/>
          <w:szCs w:val="20"/>
        </w:rPr>
        <w:t>Examples of knowledge</w:t>
      </w:r>
      <w:r w:rsidRPr="00A666C1">
        <w:rPr>
          <w:rFonts w:ascii="Verdana" w:eastAsia="Times New Roman" w:hAnsi="Verdana" w:cs="Calibri"/>
          <w:color w:val="000000" w:themeColor="text1"/>
          <w:sz w:val="20"/>
          <w:szCs w:val="20"/>
        </w:rPr>
        <w:t>    </w:t>
      </w:r>
      <w:r w:rsidRPr="00A666C1">
        <w:rPr>
          <w:rFonts w:ascii="Verdana" w:eastAsia="Times New Roman" w:hAnsi="Verdana" w:cs="Times New Roman"/>
          <w:color w:val="000000" w:themeColor="text1"/>
          <w:sz w:val="20"/>
          <w:szCs w:val="20"/>
        </w:rPr>
        <w:t> </w:t>
      </w:r>
    </w:p>
    <w:p w14:paraId="52308EF3" w14:textId="3A8D5C34" w:rsidR="003D1EBC" w:rsidRPr="00A666C1" w:rsidRDefault="00A666C1" w:rsidP="00A666C1">
      <w:pPr>
        <w:pStyle w:val="ListParagraph"/>
        <w:numPr>
          <w:ilvl w:val="0"/>
          <w:numId w:val="16"/>
        </w:numPr>
        <w:rPr>
          <w:rFonts w:ascii="Verdana" w:hAnsi="Verdana"/>
          <w:color w:val="000000" w:themeColor="text1"/>
          <w:sz w:val="20"/>
          <w:szCs w:val="20"/>
        </w:rPr>
      </w:pPr>
      <w:r w:rsidRPr="00A666C1">
        <w:rPr>
          <w:rFonts w:ascii="Verdana" w:hAnsi="Verdana"/>
          <w:color w:val="000000" w:themeColor="text1"/>
          <w:sz w:val="20"/>
          <w:szCs w:val="20"/>
        </w:rPr>
        <w:t xml:space="preserve">[CHC] </w:t>
      </w:r>
      <w:r w:rsidR="003D1EBC" w:rsidRPr="00A666C1">
        <w:rPr>
          <w:rFonts w:ascii="Verdana" w:hAnsi="Verdana"/>
          <w:color w:val="000000" w:themeColor="text1"/>
          <w:sz w:val="20"/>
          <w:szCs w:val="20"/>
        </w:rPr>
        <w:t xml:space="preserve">policies, </w:t>
      </w:r>
      <w:proofErr w:type="gramStart"/>
      <w:r w:rsidR="003D1EBC" w:rsidRPr="00A666C1">
        <w:rPr>
          <w:rFonts w:ascii="Verdana" w:hAnsi="Verdana"/>
          <w:color w:val="000000" w:themeColor="text1"/>
          <w:sz w:val="20"/>
          <w:szCs w:val="20"/>
        </w:rPr>
        <w:t>procedures</w:t>
      </w:r>
      <w:proofErr w:type="gramEnd"/>
      <w:r w:rsidR="003D1EBC" w:rsidRPr="00A666C1">
        <w:rPr>
          <w:rFonts w:ascii="Verdana" w:hAnsi="Verdana"/>
          <w:color w:val="000000" w:themeColor="text1"/>
          <w:sz w:val="20"/>
          <w:szCs w:val="20"/>
        </w:rPr>
        <w:t xml:space="preserve"> and functions </w:t>
      </w:r>
    </w:p>
    <w:p w14:paraId="2BE8E0C9" w14:textId="77777777" w:rsidR="003D1EBC" w:rsidRPr="00A666C1" w:rsidRDefault="003D1EBC" w:rsidP="00A666C1">
      <w:pPr>
        <w:pStyle w:val="ListParagraph"/>
        <w:numPr>
          <w:ilvl w:val="0"/>
          <w:numId w:val="16"/>
        </w:numPr>
        <w:rPr>
          <w:rFonts w:ascii="Verdana" w:hAnsi="Verdana"/>
          <w:color w:val="000000" w:themeColor="text1"/>
          <w:sz w:val="20"/>
          <w:szCs w:val="20"/>
        </w:rPr>
      </w:pPr>
      <w:r w:rsidRPr="00A666C1">
        <w:rPr>
          <w:rFonts w:ascii="Verdana" w:hAnsi="Verdana"/>
          <w:color w:val="000000" w:themeColor="text1"/>
          <w:sz w:val="20"/>
          <w:szCs w:val="20"/>
        </w:rPr>
        <w:t>Applicable public health statutes and ordinances </w:t>
      </w:r>
    </w:p>
    <w:p w14:paraId="20045710" w14:textId="77777777" w:rsidR="003D1EBC" w:rsidRPr="00A666C1" w:rsidRDefault="003D1EBC" w:rsidP="00A666C1">
      <w:pPr>
        <w:pStyle w:val="ListParagraph"/>
        <w:numPr>
          <w:ilvl w:val="0"/>
          <w:numId w:val="16"/>
        </w:numPr>
        <w:rPr>
          <w:rFonts w:ascii="Verdana" w:hAnsi="Verdana"/>
          <w:color w:val="000000" w:themeColor="text1"/>
          <w:sz w:val="20"/>
          <w:szCs w:val="20"/>
        </w:rPr>
      </w:pPr>
      <w:r w:rsidRPr="00A666C1">
        <w:rPr>
          <w:rFonts w:ascii="Verdana" w:hAnsi="Verdana"/>
          <w:color w:val="000000" w:themeColor="text1"/>
          <w:sz w:val="20"/>
          <w:szCs w:val="20"/>
        </w:rPr>
        <w:t xml:space="preserve">Measures, techniques, </w:t>
      </w:r>
      <w:proofErr w:type="gramStart"/>
      <w:r w:rsidRPr="00A666C1">
        <w:rPr>
          <w:rFonts w:ascii="Verdana" w:hAnsi="Verdana"/>
          <w:color w:val="000000" w:themeColor="text1"/>
          <w:sz w:val="20"/>
          <w:szCs w:val="20"/>
        </w:rPr>
        <w:t>prevention</w:t>
      </w:r>
      <w:proofErr w:type="gramEnd"/>
      <w:r w:rsidRPr="00A666C1">
        <w:rPr>
          <w:rFonts w:ascii="Verdana" w:hAnsi="Verdana"/>
          <w:color w:val="000000" w:themeColor="text1"/>
          <w:sz w:val="20"/>
          <w:szCs w:val="20"/>
        </w:rPr>
        <w:t xml:space="preserve"> and reporting of communicable diseases </w:t>
      </w:r>
    </w:p>
    <w:p w14:paraId="618CC4B2" w14:textId="77777777" w:rsidR="003D1EBC" w:rsidRPr="00A666C1" w:rsidRDefault="003D1EBC" w:rsidP="00A666C1">
      <w:pPr>
        <w:pStyle w:val="ListParagraph"/>
        <w:numPr>
          <w:ilvl w:val="0"/>
          <w:numId w:val="16"/>
        </w:numPr>
        <w:rPr>
          <w:rFonts w:ascii="Verdana" w:hAnsi="Verdana"/>
          <w:color w:val="000000" w:themeColor="text1"/>
          <w:sz w:val="20"/>
          <w:szCs w:val="20"/>
        </w:rPr>
      </w:pPr>
      <w:r w:rsidRPr="00A666C1">
        <w:rPr>
          <w:rFonts w:ascii="Verdana" w:hAnsi="Verdana"/>
          <w:color w:val="000000" w:themeColor="text1"/>
          <w:sz w:val="20"/>
          <w:szCs w:val="20"/>
        </w:rPr>
        <w:t>Patient education and support techniques </w:t>
      </w:r>
    </w:p>
    <w:p w14:paraId="7062D03B" w14:textId="77777777" w:rsidR="003D1EBC" w:rsidRPr="00A666C1" w:rsidRDefault="003D1EBC" w:rsidP="00A666C1">
      <w:pPr>
        <w:pStyle w:val="ListParagraph"/>
        <w:numPr>
          <w:ilvl w:val="0"/>
          <w:numId w:val="16"/>
        </w:numPr>
        <w:rPr>
          <w:rFonts w:ascii="Verdana" w:hAnsi="Verdana"/>
          <w:color w:val="000000" w:themeColor="text1"/>
          <w:sz w:val="20"/>
          <w:szCs w:val="20"/>
        </w:rPr>
      </w:pPr>
      <w:r w:rsidRPr="00A666C1">
        <w:rPr>
          <w:rFonts w:ascii="Verdana" w:hAnsi="Verdana"/>
          <w:color w:val="000000" w:themeColor="text1"/>
          <w:sz w:val="20"/>
          <w:szCs w:val="20"/>
        </w:rPr>
        <w:t>Medical terminology, medical office procedures and practices </w:t>
      </w:r>
    </w:p>
    <w:p w14:paraId="19DB5309" w14:textId="77777777" w:rsidR="003D1EBC" w:rsidRPr="00A666C1" w:rsidRDefault="003D1EBC" w:rsidP="00A666C1">
      <w:pPr>
        <w:pStyle w:val="ListParagraph"/>
        <w:numPr>
          <w:ilvl w:val="0"/>
          <w:numId w:val="16"/>
        </w:numPr>
        <w:rPr>
          <w:rFonts w:ascii="Verdana" w:hAnsi="Verdana"/>
          <w:color w:val="000000" w:themeColor="text1"/>
          <w:sz w:val="20"/>
          <w:szCs w:val="20"/>
        </w:rPr>
      </w:pPr>
      <w:r w:rsidRPr="00A666C1">
        <w:rPr>
          <w:rFonts w:ascii="Verdana" w:hAnsi="Verdana"/>
          <w:color w:val="000000" w:themeColor="text1"/>
          <w:sz w:val="20"/>
          <w:szCs w:val="20"/>
        </w:rPr>
        <w:t xml:space="preserve">Professional ethics, standards, </w:t>
      </w:r>
      <w:proofErr w:type="gramStart"/>
      <w:r w:rsidRPr="00A666C1">
        <w:rPr>
          <w:rFonts w:ascii="Verdana" w:hAnsi="Verdana"/>
          <w:color w:val="000000" w:themeColor="text1"/>
          <w:sz w:val="20"/>
          <w:szCs w:val="20"/>
        </w:rPr>
        <w:t>practices</w:t>
      </w:r>
      <w:proofErr w:type="gramEnd"/>
      <w:r w:rsidRPr="00A666C1">
        <w:rPr>
          <w:rFonts w:ascii="Verdana" w:hAnsi="Verdana"/>
          <w:color w:val="000000" w:themeColor="text1"/>
          <w:sz w:val="20"/>
          <w:szCs w:val="20"/>
        </w:rPr>
        <w:t xml:space="preserve"> and responsibilities </w:t>
      </w:r>
    </w:p>
    <w:p w14:paraId="0E0D2D74" w14:textId="77777777" w:rsidR="003D1EBC" w:rsidRPr="00A666C1" w:rsidRDefault="003D1EBC" w:rsidP="00A666C1">
      <w:pPr>
        <w:pStyle w:val="ListParagraph"/>
        <w:numPr>
          <w:ilvl w:val="0"/>
          <w:numId w:val="16"/>
        </w:numPr>
        <w:rPr>
          <w:rFonts w:ascii="Verdana" w:hAnsi="Verdana"/>
          <w:color w:val="000000" w:themeColor="text1"/>
          <w:sz w:val="20"/>
          <w:szCs w:val="20"/>
        </w:rPr>
      </w:pPr>
      <w:r w:rsidRPr="00A666C1">
        <w:rPr>
          <w:rFonts w:ascii="Verdana" w:hAnsi="Verdana"/>
          <w:color w:val="000000" w:themeColor="text1"/>
          <w:sz w:val="20"/>
          <w:szCs w:val="20"/>
        </w:rPr>
        <w:t>HIPAA and medical records confidentiality requirements </w:t>
      </w:r>
    </w:p>
    <w:p w14:paraId="2A9582EC" w14:textId="77777777" w:rsidR="003D1EBC" w:rsidRPr="00A666C1" w:rsidRDefault="003D1EBC" w:rsidP="00A666C1">
      <w:pPr>
        <w:pStyle w:val="ListParagraph"/>
        <w:numPr>
          <w:ilvl w:val="0"/>
          <w:numId w:val="16"/>
        </w:numPr>
        <w:rPr>
          <w:rFonts w:ascii="Verdana" w:hAnsi="Verdana"/>
          <w:color w:val="000000" w:themeColor="text1"/>
          <w:sz w:val="20"/>
          <w:szCs w:val="20"/>
        </w:rPr>
      </w:pPr>
      <w:r w:rsidRPr="00A666C1">
        <w:rPr>
          <w:rFonts w:ascii="Verdana" w:hAnsi="Verdana"/>
          <w:color w:val="000000" w:themeColor="text1"/>
          <w:sz w:val="20"/>
          <w:szCs w:val="20"/>
        </w:rPr>
        <w:t>Infection control measures and practices </w:t>
      </w:r>
    </w:p>
    <w:p w14:paraId="44CC7206" w14:textId="77777777" w:rsidR="003D1EBC" w:rsidRPr="00A666C1" w:rsidRDefault="003D1EBC" w:rsidP="00A666C1">
      <w:pPr>
        <w:pStyle w:val="ListParagraph"/>
        <w:numPr>
          <w:ilvl w:val="0"/>
          <w:numId w:val="16"/>
        </w:numPr>
        <w:rPr>
          <w:rFonts w:ascii="Verdana" w:hAnsi="Verdana"/>
          <w:color w:val="000000" w:themeColor="text1"/>
          <w:sz w:val="20"/>
          <w:szCs w:val="20"/>
        </w:rPr>
      </w:pPr>
      <w:r w:rsidRPr="00A666C1">
        <w:rPr>
          <w:rFonts w:ascii="Verdana" w:hAnsi="Verdana"/>
          <w:color w:val="000000" w:themeColor="text1"/>
          <w:sz w:val="20"/>
          <w:szCs w:val="20"/>
        </w:rPr>
        <w:t>Electronic medical records </w:t>
      </w:r>
    </w:p>
    <w:p w14:paraId="723F254C" w14:textId="77777777" w:rsidR="003D1EBC" w:rsidRPr="00A666C1" w:rsidRDefault="003D1EBC" w:rsidP="003D1EBC">
      <w:pPr>
        <w:spacing w:after="0" w:line="240" w:lineRule="auto"/>
        <w:textAlignment w:val="baseline"/>
        <w:rPr>
          <w:rFonts w:ascii="Verdana" w:eastAsia="Times New Roman" w:hAnsi="Verdana" w:cs="Segoe UI"/>
          <w:color w:val="000000" w:themeColor="text1"/>
          <w:sz w:val="20"/>
          <w:szCs w:val="20"/>
        </w:rPr>
      </w:pPr>
      <w:r w:rsidRPr="00A666C1">
        <w:rPr>
          <w:rFonts w:ascii="Verdana" w:eastAsia="Times New Roman" w:hAnsi="Verdana" w:cs="Calibri"/>
          <w:b/>
          <w:bCs/>
          <w:color w:val="000000" w:themeColor="text1"/>
          <w:sz w:val="20"/>
          <w:szCs w:val="20"/>
        </w:rPr>
        <w:t>Examples of skills and abilities</w:t>
      </w:r>
      <w:r w:rsidRPr="00A666C1">
        <w:rPr>
          <w:rFonts w:ascii="Verdana" w:eastAsia="Times New Roman" w:hAnsi="Verdana" w:cs="Calibri"/>
          <w:color w:val="000000" w:themeColor="text1"/>
          <w:sz w:val="20"/>
          <w:szCs w:val="20"/>
        </w:rPr>
        <w:t> </w:t>
      </w:r>
    </w:p>
    <w:p w14:paraId="7B86BBA2" w14:textId="77777777" w:rsidR="003D1EBC" w:rsidRPr="00A666C1" w:rsidRDefault="003D1EBC" w:rsidP="00A666C1">
      <w:pPr>
        <w:numPr>
          <w:ilvl w:val="0"/>
          <w:numId w:val="17"/>
        </w:numPr>
        <w:spacing w:after="0" w:line="240" w:lineRule="auto"/>
        <w:textAlignment w:val="baseline"/>
        <w:rPr>
          <w:rFonts w:ascii="Verdana" w:eastAsia="Times New Roman" w:hAnsi="Verdana" w:cs="Calibri"/>
          <w:color w:val="000000" w:themeColor="text1"/>
          <w:sz w:val="20"/>
          <w:szCs w:val="20"/>
        </w:rPr>
      </w:pPr>
      <w:r w:rsidRPr="00A666C1">
        <w:rPr>
          <w:rFonts w:ascii="Verdana" w:eastAsia="Times New Roman" w:hAnsi="Verdana" w:cs="Calibri"/>
          <w:color w:val="000000" w:themeColor="text1"/>
          <w:sz w:val="20"/>
          <w:szCs w:val="20"/>
        </w:rPr>
        <w:t>Access and maintain medical records according to prescribed clinic standards  </w:t>
      </w:r>
    </w:p>
    <w:p w14:paraId="7AD92CC2" w14:textId="77777777" w:rsidR="003D1EBC" w:rsidRPr="00A666C1" w:rsidRDefault="003D1EBC" w:rsidP="00A666C1">
      <w:pPr>
        <w:numPr>
          <w:ilvl w:val="0"/>
          <w:numId w:val="17"/>
        </w:numPr>
        <w:spacing w:after="0" w:line="240" w:lineRule="auto"/>
        <w:textAlignment w:val="baseline"/>
        <w:rPr>
          <w:rFonts w:ascii="Verdana" w:eastAsia="Times New Roman" w:hAnsi="Verdana" w:cs="Calibri"/>
          <w:color w:val="000000" w:themeColor="text1"/>
          <w:sz w:val="20"/>
          <w:szCs w:val="20"/>
        </w:rPr>
      </w:pPr>
      <w:r w:rsidRPr="00A666C1">
        <w:rPr>
          <w:rFonts w:ascii="Verdana" w:eastAsia="Times New Roman" w:hAnsi="Verdana" w:cs="Calibri"/>
          <w:color w:val="000000" w:themeColor="text1"/>
          <w:sz w:val="20"/>
          <w:szCs w:val="20"/>
        </w:rPr>
        <w:t>Use of common office machines </w:t>
      </w:r>
    </w:p>
    <w:p w14:paraId="789718DE" w14:textId="77777777" w:rsidR="003D1EBC" w:rsidRPr="00A666C1" w:rsidRDefault="003D1EBC" w:rsidP="00A666C1">
      <w:pPr>
        <w:numPr>
          <w:ilvl w:val="0"/>
          <w:numId w:val="17"/>
        </w:numPr>
        <w:spacing w:after="0" w:line="240" w:lineRule="auto"/>
        <w:textAlignment w:val="baseline"/>
        <w:rPr>
          <w:rFonts w:ascii="Verdana" w:eastAsia="Times New Roman" w:hAnsi="Verdana" w:cs="Calibri"/>
          <w:color w:val="000000" w:themeColor="text1"/>
          <w:sz w:val="20"/>
          <w:szCs w:val="20"/>
        </w:rPr>
      </w:pPr>
      <w:r w:rsidRPr="00A666C1">
        <w:rPr>
          <w:rFonts w:ascii="Verdana" w:eastAsia="Times New Roman" w:hAnsi="Verdana" w:cs="Calibri"/>
          <w:color w:val="000000" w:themeColor="text1"/>
          <w:sz w:val="20"/>
          <w:szCs w:val="20"/>
        </w:rPr>
        <w:t>Understand and follow instructions </w:t>
      </w:r>
    </w:p>
    <w:p w14:paraId="57A1E95E" w14:textId="6680201E" w:rsidR="003D1EBC" w:rsidRPr="00A666C1" w:rsidRDefault="003D1EBC" w:rsidP="00A666C1">
      <w:pPr>
        <w:numPr>
          <w:ilvl w:val="0"/>
          <w:numId w:val="17"/>
        </w:numPr>
        <w:spacing w:after="0" w:line="240" w:lineRule="auto"/>
        <w:textAlignment w:val="baseline"/>
        <w:rPr>
          <w:rFonts w:ascii="Verdana" w:eastAsia="Times New Roman" w:hAnsi="Verdana" w:cs="Calibri"/>
          <w:color w:val="000000" w:themeColor="text1"/>
          <w:sz w:val="20"/>
          <w:szCs w:val="20"/>
        </w:rPr>
      </w:pPr>
      <w:r w:rsidRPr="00A666C1">
        <w:rPr>
          <w:rFonts w:ascii="Verdana" w:eastAsia="Times New Roman" w:hAnsi="Verdana" w:cs="Calibri"/>
          <w:color w:val="000000" w:themeColor="text1"/>
          <w:sz w:val="20"/>
          <w:szCs w:val="20"/>
        </w:rPr>
        <w:lastRenderedPageBreak/>
        <w:t>Operate computers and related software, including word processing and spreadsheet</w:t>
      </w:r>
      <w:r w:rsidR="00A666C1" w:rsidRPr="00A666C1">
        <w:rPr>
          <w:rFonts w:ascii="Verdana" w:eastAsia="Times New Roman" w:hAnsi="Verdana" w:cs="Calibri"/>
          <w:color w:val="000000" w:themeColor="text1"/>
          <w:sz w:val="20"/>
          <w:szCs w:val="20"/>
        </w:rPr>
        <w:t xml:space="preserve"> </w:t>
      </w:r>
      <w:r w:rsidRPr="00A666C1">
        <w:rPr>
          <w:rFonts w:ascii="Verdana" w:eastAsia="Times New Roman" w:hAnsi="Verdana" w:cs="Calibri"/>
          <w:color w:val="000000" w:themeColor="text1"/>
          <w:sz w:val="20"/>
          <w:szCs w:val="20"/>
        </w:rPr>
        <w:t>programs   </w:t>
      </w:r>
    </w:p>
    <w:p w14:paraId="7982AA90" w14:textId="77777777" w:rsidR="003D1EBC" w:rsidRPr="00A666C1" w:rsidRDefault="003D1EBC" w:rsidP="00A666C1">
      <w:pPr>
        <w:numPr>
          <w:ilvl w:val="0"/>
          <w:numId w:val="17"/>
        </w:numPr>
        <w:spacing w:after="0" w:line="240" w:lineRule="auto"/>
        <w:textAlignment w:val="baseline"/>
        <w:rPr>
          <w:rFonts w:ascii="Verdana" w:eastAsia="Times New Roman" w:hAnsi="Verdana" w:cs="Calibri"/>
          <w:color w:val="000000" w:themeColor="text1"/>
          <w:sz w:val="20"/>
          <w:szCs w:val="20"/>
        </w:rPr>
      </w:pPr>
      <w:r w:rsidRPr="00A666C1">
        <w:rPr>
          <w:rFonts w:ascii="Verdana" w:eastAsia="Times New Roman" w:hAnsi="Verdana" w:cs="Calibri"/>
          <w:color w:val="000000" w:themeColor="text1"/>
          <w:sz w:val="20"/>
          <w:szCs w:val="20"/>
        </w:rPr>
        <w:t>Communicate effectively orally and in writing  </w:t>
      </w:r>
    </w:p>
    <w:p w14:paraId="24D65A57" w14:textId="77777777" w:rsidR="003D1EBC" w:rsidRPr="00A666C1" w:rsidRDefault="003D1EBC" w:rsidP="00A666C1">
      <w:pPr>
        <w:numPr>
          <w:ilvl w:val="0"/>
          <w:numId w:val="17"/>
        </w:numPr>
        <w:spacing w:after="0" w:line="240" w:lineRule="auto"/>
        <w:textAlignment w:val="baseline"/>
        <w:rPr>
          <w:rFonts w:ascii="Verdana" w:eastAsia="Times New Roman" w:hAnsi="Verdana" w:cs="Calibri"/>
          <w:color w:val="000000" w:themeColor="text1"/>
          <w:sz w:val="20"/>
          <w:szCs w:val="20"/>
        </w:rPr>
      </w:pPr>
      <w:r w:rsidRPr="00A666C1">
        <w:rPr>
          <w:rFonts w:ascii="Verdana" w:eastAsia="Times New Roman" w:hAnsi="Verdana" w:cs="Calibri"/>
          <w:color w:val="000000" w:themeColor="text1"/>
          <w:sz w:val="20"/>
          <w:szCs w:val="20"/>
        </w:rPr>
        <w:t>Provide patient care according to prescribed standards </w:t>
      </w:r>
    </w:p>
    <w:p w14:paraId="4E54712E" w14:textId="77777777" w:rsidR="003D1EBC" w:rsidRPr="00A666C1" w:rsidRDefault="003D1EBC" w:rsidP="00A666C1">
      <w:pPr>
        <w:numPr>
          <w:ilvl w:val="0"/>
          <w:numId w:val="17"/>
        </w:numPr>
        <w:spacing w:after="0" w:line="240" w:lineRule="auto"/>
        <w:textAlignment w:val="baseline"/>
        <w:rPr>
          <w:rFonts w:ascii="Verdana" w:eastAsia="Times New Roman" w:hAnsi="Verdana" w:cs="Calibri"/>
          <w:color w:val="000000" w:themeColor="text1"/>
          <w:sz w:val="20"/>
          <w:szCs w:val="20"/>
        </w:rPr>
      </w:pPr>
      <w:r w:rsidRPr="00A666C1">
        <w:rPr>
          <w:rFonts w:ascii="Verdana" w:eastAsia="Times New Roman" w:hAnsi="Verdana" w:cs="Calibri"/>
          <w:color w:val="000000" w:themeColor="text1"/>
          <w:sz w:val="20"/>
          <w:szCs w:val="20"/>
        </w:rPr>
        <w:t>Use medical instruments and equipment according to prescribed standards </w:t>
      </w:r>
    </w:p>
    <w:p w14:paraId="1886C6AF" w14:textId="77777777" w:rsidR="003D1EBC" w:rsidRPr="00A666C1" w:rsidRDefault="003D1EBC" w:rsidP="00A666C1">
      <w:pPr>
        <w:numPr>
          <w:ilvl w:val="0"/>
          <w:numId w:val="17"/>
        </w:numPr>
        <w:spacing w:after="0" w:line="240" w:lineRule="auto"/>
        <w:textAlignment w:val="baseline"/>
        <w:rPr>
          <w:rFonts w:ascii="Verdana" w:eastAsia="Times New Roman" w:hAnsi="Verdana" w:cs="Calibri"/>
          <w:color w:val="000000" w:themeColor="text1"/>
          <w:sz w:val="20"/>
          <w:szCs w:val="20"/>
        </w:rPr>
      </w:pPr>
      <w:r w:rsidRPr="00A666C1">
        <w:rPr>
          <w:rFonts w:ascii="Verdana" w:eastAsia="Times New Roman" w:hAnsi="Verdana" w:cs="Calibri"/>
          <w:color w:val="000000" w:themeColor="text1"/>
          <w:sz w:val="20"/>
          <w:szCs w:val="20"/>
        </w:rPr>
        <w:t>Follow verbal and written instructions </w:t>
      </w:r>
    </w:p>
    <w:p w14:paraId="0580DA4E" w14:textId="2FE0FF3E" w:rsidR="003D1EBC" w:rsidRPr="00A666C1" w:rsidRDefault="003D1EBC" w:rsidP="00A666C1">
      <w:pPr>
        <w:numPr>
          <w:ilvl w:val="0"/>
          <w:numId w:val="17"/>
        </w:numPr>
        <w:spacing w:after="0" w:line="240" w:lineRule="auto"/>
        <w:textAlignment w:val="baseline"/>
        <w:rPr>
          <w:rFonts w:ascii="Verdana" w:eastAsia="Times New Roman" w:hAnsi="Verdana" w:cs="Calibri"/>
          <w:color w:val="000000" w:themeColor="text1"/>
          <w:sz w:val="20"/>
          <w:szCs w:val="20"/>
        </w:rPr>
      </w:pPr>
      <w:r w:rsidRPr="00A666C1">
        <w:rPr>
          <w:rFonts w:ascii="Verdana" w:eastAsia="Times New Roman" w:hAnsi="Verdana" w:cs="Calibri"/>
          <w:color w:val="000000" w:themeColor="text1"/>
          <w:sz w:val="20"/>
          <w:szCs w:val="20"/>
        </w:rPr>
        <w:t xml:space="preserve">Establish effective working relationships with fellow employees, supervisors, </w:t>
      </w:r>
      <w:r w:rsidR="00A666C1" w:rsidRPr="00A666C1">
        <w:rPr>
          <w:rFonts w:ascii="Verdana" w:eastAsia="Times New Roman" w:hAnsi="Verdana" w:cs="Calibri"/>
          <w:color w:val="000000" w:themeColor="text1"/>
          <w:sz w:val="20"/>
          <w:szCs w:val="20"/>
        </w:rPr>
        <w:t>patients,</w:t>
      </w:r>
      <w:r w:rsidRPr="00A666C1">
        <w:rPr>
          <w:rFonts w:ascii="Verdana" w:eastAsia="Times New Roman" w:hAnsi="Verdana" w:cs="Calibri"/>
          <w:color w:val="000000" w:themeColor="text1"/>
          <w:sz w:val="20"/>
          <w:szCs w:val="20"/>
        </w:rPr>
        <w:t xml:space="preserve"> and community members </w:t>
      </w:r>
    </w:p>
    <w:p w14:paraId="3B4394B0" w14:textId="77777777" w:rsidR="003D1EBC" w:rsidRPr="00A666C1" w:rsidRDefault="003D1EBC" w:rsidP="003D1EBC">
      <w:pPr>
        <w:spacing w:after="0" w:line="240" w:lineRule="auto"/>
        <w:ind w:left="360"/>
        <w:textAlignment w:val="baseline"/>
        <w:rPr>
          <w:rFonts w:ascii="Verdana" w:eastAsia="Times New Roman" w:hAnsi="Verdana" w:cs="Segoe UI"/>
          <w:color w:val="000000" w:themeColor="text1"/>
          <w:sz w:val="20"/>
          <w:szCs w:val="20"/>
        </w:rPr>
      </w:pPr>
      <w:r w:rsidRPr="00A666C1">
        <w:rPr>
          <w:rFonts w:ascii="Verdana" w:eastAsia="Times New Roman" w:hAnsi="Verdana" w:cs="Calibri"/>
          <w:color w:val="000000" w:themeColor="text1"/>
          <w:sz w:val="20"/>
          <w:szCs w:val="20"/>
        </w:rPr>
        <w:t>  </w:t>
      </w:r>
    </w:p>
    <w:p w14:paraId="2AAC002D" w14:textId="77777777" w:rsidR="003D1EBC" w:rsidRPr="00A666C1" w:rsidRDefault="003D1EBC" w:rsidP="003D1EBC">
      <w:pPr>
        <w:spacing w:after="0" w:line="240" w:lineRule="auto"/>
        <w:jc w:val="both"/>
        <w:textAlignment w:val="baseline"/>
        <w:rPr>
          <w:rFonts w:ascii="Verdana" w:eastAsia="Times New Roman" w:hAnsi="Verdana" w:cs="Segoe UI"/>
          <w:color w:val="000000" w:themeColor="text1"/>
          <w:sz w:val="20"/>
          <w:szCs w:val="20"/>
        </w:rPr>
      </w:pPr>
      <w:r w:rsidRPr="00A666C1">
        <w:rPr>
          <w:rFonts w:ascii="Verdana" w:eastAsia="Times New Roman" w:hAnsi="Verdana" w:cs="Calibri"/>
          <w:b/>
          <w:bCs/>
          <w:color w:val="000000" w:themeColor="text1"/>
          <w:sz w:val="20"/>
          <w:szCs w:val="20"/>
        </w:rPr>
        <w:t>Special Requirements </w:t>
      </w:r>
      <w:r w:rsidRPr="00A666C1">
        <w:rPr>
          <w:rFonts w:ascii="Verdana" w:eastAsia="Times New Roman" w:hAnsi="Verdana" w:cs="Calibri"/>
          <w:color w:val="000000" w:themeColor="text1"/>
          <w:sz w:val="20"/>
          <w:szCs w:val="20"/>
        </w:rPr>
        <w:t> </w:t>
      </w:r>
    </w:p>
    <w:p w14:paraId="238F88D4" w14:textId="77777777" w:rsidR="003D1EBC" w:rsidRPr="00A666C1" w:rsidRDefault="003D1EBC" w:rsidP="00A666C1">
      <w:pPr>
        <w:pStyle w:val="ListParagraph"/>
        <w:numPr>
          <w:ilvl w:val="0"/>
          <w:numId w:val="18"/>
        </w:numPr>
        <w:rPr>
          <w:rFonts w:ascii="Verdana" w:hAnsi="Verdana"/>
          <w:color w:val="000000" w:themeColor="text1"/>
          <w:sz w:val="20"/>
          <w:szCs w:val="20"/>
        </w:rPr>
      </w:pPr>
      <w:r w:rsidRPr="00A666C1">
        <w:rPr>
          <w:rFonts w:ascii="Verdana" w:hAnsi="Verdana"/>
          <w:color w:val="000000" w:themeColor="text1"/>
          <w:sz w:val="20"/>
          <w:szCs w:val="20"/>
        </w:rPr>
        <w:t>Current BLS certificate  </w:t>
      </w:r>
    </w:p>
    <w:p w14:paraId="5480F59F" w14:textId="77777777" w:rsidR="003D1EBC" w:rsidRPr="00A666C1" w:rsidRDefault="003D1EBC" w:rsidP="00A666C1">
      <w:pPr>
        <w:pStyle w:val="ListParagraph"/>
        <w:numPr>
          <w:ilvl w:val="0"/>
          <w:numId w:val="18"/>
        </w:numPr>
        <w:rPr>
          <w:rFonts w:ascii="Verdana" w:hAnsi="Verdana"/>
          <w:color w:val="000000" w:themeColor="text1"/>
          <w:sz w:val="20"/>
          <w:szCs w:val="20"/>
        </w:rPr>
      </w:pPr>
      <w:r w:rsidRPr="00A666C1">
        <w:rPr>
          <w:rFonts w:ascii="Verdana" w:hAnsi="Verdana"/>
          <w:color w:val="000000" w:themeColor="text1"/>
          <w:sz w:val="20"/>
          <w:szCs w:val="20"/>
        </w:rPr>
        <w:t>Occasional travel may be required  </w:t>
      </w:r>
    </w:p>
    <w:p w14:paraId="725BAEF9" w14:textId="77777777" w:rsidR="003D1EBC" w:rsidRPr="00A666C1" w:rsidRDefault="003D1EBC" w:rsidP="003D1EBC">
      <w:pPr>
        <w:spacing w:after="0" w:line="240" w:lineRule="auto"/>
        <w:ind w:left="360"/>
        <w:jc w:val="both"/>
        <w:textAlignment w:val="baseline"/>
        <w:rPr>
          <w:rFonts w:ascii="Verdana" w:eastAsia="Times New Roman" w:hAnsi="Verdana" w:cs="Segoe UI"/>
          <w:color w:val="000000" w:themeColor="text1"/>
          <w:sz w:val="20"/>
          <w:szCs w:val="20"/>
        </w:rPr>
      </w:pPr>
      <w:r w:rsidRPr="00A666C1">
        <w:rPr>
          <w:rFonts w:ascii="Verdana" w:eastAsia="Times New Roman" w:hAnsi="Verdana" w:cs="Calibri"/>
          <w:color w:val="000000" w:themeColor="text1"/>
          <w:sz w:val="20"/>
          <w:szCs w:val="20"/>
        </w:rPr>
        <w:t> </w:t>
      </w:r>
    </w:p>
    <w:p w14:paraId="42547AF9" w14:textId="77777777" w:rsidR="003D1EBC" w:rsidRPr="00A666C1" w:rsidRDefault="003D1EBC" w:rsidP="003D1EBC">
      <w:pPr>
        <w:spacing w:after="0" w:line="240" w:lineRule="auto"/>
        <w:jc w:val="both"/>
        <w:textAlignment w:val="baseline"/>
        <w:rPr>
          <w:rFonts w:ascii="Verdana" w:eastAsia="Times New Roman" w:hAnsi="Verdana" w:cs="Segoe UI"/>
          <w:color w:val="000000" w:themeColor="text1"/>
          <w:sz w:val="20"/>
          <w:szCs w:val="20"/>
        </w:rPr>
      </w:pPr>
      <w:r w:rsidRPr="00A666C1">
        <w:rPr>
          <w:rFonts w:ascii="Verdana" w:eastAsia="Times New Roman" w:hAnsi="Verdana" w:cs="Calibri"/>
          <w:b/>
          <w:bCs/>
          <w:color w:val="000000" w:themeColor="text1"/>
          <w:sz w:val="20"/>
          <w:szCs w:val="20"/>
        </w:rPr>
        <w:t>Physical Demands </w:t>
      </w:r>
      <w:r w:rsidRPr="00A666C1">
        <w:rPr>
          <w:rFonts w:ascii="Verdana" w:eastAsia="Times New Roman" w:hAnsi="Verdana" w:cs="Calibri"/>
          <w:color w:val="000000" w:themeColor="text1"/>
          <w:sz w:val="20"/>
          <w:szCs w:val="20"/>
        </w:rPr>
        <w:t> </w:t>
      </w:r>
    </w:p>
    <w:p w14:paraId="3DFE6751" w14:textId="77777777" w:rsidR="003D1EBC" w:rsidRPr="00A666C1" w:rsidRDefault="003D1EBC" w:rsidP="003D1EBC">
      <w:pPr>
        <w:spacing w:after="0" w:line="240" w:lineRule="auto"/>
        <w:textAlignment w:val="baseline"/>
        <w:rPr>
          <w:rFonts w:ascii="Verdana" w:eastAsia="Times New Roman" w:hAnsi="Verdana" w:cs="Segoe UI"/>
          <w:color w:val="000000" w:themeColor="text1"/>
          <w:sz w:val="20"/>
          <w:szCs w:val="20"/>
        </w:rPr>
      </w:pPr>
      <w:r w:rsidRPr="00A666C1">
        <w:rPr>
          <w:rFonts w:ascii="Verdana" w:eastAsia="Times New Roman" w:hAnsi="Verdana" w:cs="Calibri"/>
          <w:color w:val="000000" w:themeColor="text1"/>
          <w:sz w:val="20"/>
          <w:szCs w:val="20"/>
        </w:rPr>
        <w:t>Duties are generally performed in an office environment where hazards and discomforts are controlled and modifiable.  This position requires the ability to stand, bend at the waist, kneel, reach over the head, talk, hear, and see.  Must be able to move or lift documents and materials weighing up to 30 pounds.  Position requires knowledge and use of typical office equipment including telephone, copiers, fax machines, and personal computer.  </w:t>
      </w:r>
      <w:r w:rsidRPr="00A666C1">
        <w:rPr>
          <w:rFonts w:ascii="Verdana" w:eastAsia="Times New Roman" w:hAnsi="Verdana" w:cs="Times New Roman"/>
          <w:color w:val="000000" w:themeColor="text1"/>
          <w:sz w:val="20"/>
          <w:szCs w:val="20"/>
        </w:rPr>
        <w:t xml:space="preserve">Position requires frequent contact with fellow employees, </w:t>
      </w:r>
      <w:proofErr w:type="gramStart"/>
      <w:r w:rsidRPr="00A666C1">
        <w:rPr>
          <w:rFonts w:ascii="Verdana" w:eastAsia="Times New Roman" w:hAnsi="Verdana" w:cs="Times New Roman"/>
          <w:color w:val="000000" w:themeColor="text1"/>
          <w:sz w:val="20"/>
          <w:szCs w:val="20"/>
        </w:rPr>
        <w:t>patients</w:t>
      </w:r>
      <w:proofErr w:type="gramEnd"/>
      <w:r w:rsidRPr="00A666C1">
        <w:rPr>
          <w:rFonts w:ascii="Verdana" w:eastAsia="Times New Roman" w:hAnsi="Verdana" w:cs="Times New Roman"/>
          <w:color w:val="000000" w:themeColor="text1"/>
          <w:sz w:val="20"/>
          <w:szCs w:val="20"/>
        </w:rPr>
        <w:t xml:space="preserve"> and citizens. Position may require travel to other sites for work assignments, </w:t>
      </w:r>
      <w:proofErr w:type="gramStart"/>
      <w:r w:rsidRPr="00A666C1">
        <w:rPr>
          <w:rFonts w:ascii="Verdana" w:eastAsia="Times New Roman" w:hAnsi="Verdana" w:cs="Times New Roman"/>
          <w:color w:val="000000" w:themeColor="text1"/>
          <w:sz w:val="20"/>
          <w:szCs w:val="20"/>
        </w:rPr>
        <w:t>meetings</w:t>
      </w:r>
      <w:proofErr w:type="gramEnd"/>
      <w:r w:rsidRPr="00A666C1">
        <w:rPr>
          <w:rFonts w:ascii="Verdana" w:eastAsia="Times New Roman" w:hAnsi="Verdana" w:cs="Times New Roman"/>
          <w:color w:val="000000" w:themeColor="text1"/>
          <w:sz w:val="20"/>
          <w:szCs w:val="20"/>
        </w:rPr>
        <w:t xml:space="preserve"> or training. </w:t>
      </w:r>
    </w:p>
    <w:p w14:paraId="22026CF0" w14:textId="77777777" w:rsidR="00B0237D" w:rsidRPr="00A666C1" w:rsidRDefault="00B0237D">
      <w:pPr>
        <w:rPr>
          <w:rFonts w:ascii="Verdana" w:hAnsi="Verdana"/>
          <w:color w:val="000000" w:themeColor="text1"/>
          <w:sz w:val="20"/>
          <w:szCs w:val="20"/>
        </w:rPr>
      </w:pPr>
    </w:p>
    <w:sectPr w:rsidR="00B0237D" w:rsidRPr="00A6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F53"/>
    <w:multiLevelType w:val="multilevel"/>
    <w:tmpl w:val="E0E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748F8"/>
    <w:multiLevelType w:val="hybridMultilevel"/>
    <w:tmpl w:val="3CB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31722"/>
    <w:multiLevelType w:val="multilevel"/>
    <w:tmpl w:val="2BA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85E8A"/>
    <w:multiLevelType w:val="multilevel"/>
    <w:tmpl w:val="3384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06E82"/>
    <w:multiLevelType w:val="hybridMultilevel"/>
    <w:tmpl w:val="92E6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2198"/>
    <w:multiLevelType w:val="multilevel"/>
    <w:tmpl w:val="08C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B4708"/>
    <w:multiLevelType w:val="multilevel"/>
    <w:tmpl w:val="7648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E2385"/>
    <w:multiLevelType w:val="multilevel"/>
    <w:tmpl w:val="B68C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15410"/>
    <w:multiLevelType w:val="hybridMultilevel"/>
    <w:tmpl w:val="7240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50A9F"/>
    <w:multiLevelType w:val="multilevel"/>
    <w:tmpl w:val="532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E64E2"/>
    <w:multiLevelType w:val="multilevel"/>
    <w:tmpl w:val="212C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5D2482"/>
    <w:multiLevelType w:val="multilevel"/>
    <w:tmpl w:val="B45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C4AA8"/>
    <w:multiLevelType w:val="hybridMultilevel"/>
    <w:tmpl w:val="A0D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779B6"/>
    <w:multiLevelType w:val="multilevel"/>
    <w:tmpl w:val="411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912B74"/>
    <w:multiLevelType w:val="multilevel"/>
    <w:tmpl w:val="8E9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815B53"/>
    <w:multiLevelType w:val="multilevel"/>
    <w:tmpl w:val="775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257C71"/>
    <w:multiLevelType w:val="multilevel"/>
    <w:tmpl w:val="79E6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1356A7"/>
    <w:multiLevelType w:val="hybridMultilevel"/>
    <w:tmpl w:val="067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379288">
    <w:abstractNumId w:val="11"/>
  </w:num>
  <w:num w:numId="2" w16cid:durableId="1147941038">
    <w:abstractNumId w:val="16"/>
  </w:num>
  <w:num w:numId="3" w16cid:durableId="1024132479">
    <w:abstractNumId w:val="9"/>
  </w:num>
  <w:num w:numId="4" w16cid:durableId="387268872">
    <w:abstractNumId w:val="10"/>
  </w:num>
  <w:num w:numId="5" w16cid:durableId="123933610">
    <w:abstractNumId w:val="13"/>
  </w:num>
  <w:num w:numId="6" w16cid:durableId="335110126">
    <w:abstractNumId w:val="2"/>
  </w:num>
  <w:num w:numId="7" w16cid:durableId="115999174">
    <w:abstractNumId w:val="15"/>
  </w:num>
  <w:num w:numId="8" w16cid:durableId="877668739">
    <w:abstractNumId w:val="0"/>
  </w:num>
  <w:num w:numId="9" w16cid:durableId="1406684580">
    <w:abstractNumId w:val="14"/>
  </w:num>
  <w:num w:numId="10" w16cid:durableId="1688673500">
    <w:abstractNumId w:val="7"/>
  </w:num>
  <w:num w:numId="11" w16cid:durableId="1444570076">
    <w:abstractNumId w:val="3"/>
  </w:num>
  <w:num w:numId="12" w16cid:durableId="1012607433">
    <w:abstractNumId w:val="6"/>
  </w:num>
  <w:num w:numId="13" w16cid:durableId="1197041099">
    <w:abstractNumId w:val="5"/>
  </w:num>
  <w:num w:numId="14" w16cid:durableId="269246316">
    <w:abstractNumId w:val="1"/>
  </w:num>
  <w:num w:numId="15" w16cid:durableId="690492176">
    <w:abstractNumId w:val="17"/>
  </w:num>
  <w:num w:numId="16" w16cid:durableId="2146779000">
    <w:abstractNumId w:val="8"/>
  </w:num>
  <w:num w:numId="17" w16cid:durableId="1882784712">
    <w:abstractNumId w:val="12"/>
  </w:num>
  <w:num w:numId="18" w16cid:durableId="2143762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BC"/>
    <w:rsid w:val="003D1EBC"/>
    <w:rsid w:val="00A666C1"/>
    <w:rsid w:val="00B0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BB6D"/>
  <w15:chartTrackingRefBased/>
  <w15:docId w15:val="{BD57D617-1E97-4F8D-A0B4-29AA15D2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1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EBC"/>
    <w:rPr>
      <w:rFonts w:ascii="Times New Roman" w:eastAsia="Times New Roman" w:hAnsi="Times New Roman" w:cs="Times New Roman"/>
      <w:b/>
      <w:bCs/>
      <w:sz w:val="36"/>
      <w:szCs w:val="36"/>
    </w:rPr>
  </w:style>
  <w:style w:type="character" w:customStyle="1" w:styleId="job-description-job-class">
    <w:name w:val="job-description-job-class"/>
    <w:basedOn w:val="DefaultParagraphFont"/>
    <w:rsid w:val="003D1EBC"/>
  </w:style>
  <w:style w:type="character" w:customStyle="1" w:styleId="job-description-post-date">
    <w:name w:val="job-description-post-date"/>
    <w:basedOn w:val="DefaultParagraphFont"/>
    <w:rsid w:val="003D1EBC"/>
  </w:style>
  <w:style w:type="character" w:customStyle="1" w:styleId="job-description-requisition">
    <w:name w:val="job-description-requisition"/>
    <w:basedOn w:val="DefaultParagraphFont"/>
    <w:rsid w:val="003D1EBC"/>
  </w:style>
  <w:style w:type="character" w:customStyle="1" w:styleId="vdl-buttoncontainer">
    <w:name w:val="vdl-button__container"/>
    <w:basedOn w:val="DefaultParagraphFont"/>
    <w:rsid w:val="003D1EBC"/>
  </w:style>
  <w:style w:type="character" w:customStyle="1" w:styleId="ae-compliance-indent">
    <w:name w:val="ae-compliance-indent"/>
    <w:basedOn w:val="DefaultParagraphFont"/>
    <w:rsid w:val="003D1EBC"/>
  </w:style>
  <w:style w:type="character" w:customStyle="1" w:styleId="job-description-salary-label">
    <w:name w:val="job-description-salary-label"/>
    <w:basedOn w:val="DefaultParagraphFont"/>
    <w:rsid w:val="003D1EBC"/>
  </w:style>
  <w:style w:type="character" w:customStyle="1" w:styleId="job-description-salary">
    <w:name w:val="job-description-salary"/>
    <w:basedOn w:val="DefaultParagraphFont"/>
    <w:rsid w:val="003D1EBC"/>
  </w:style>
  <w:style w:type="paragraph" w:styleId="NormalWeb">
    <w:name w:val="Normal (Web)"/>
    <w:basedOn w:val="Normal"/>
    <w:uiPriority w:val="99"/>
    <w:semiHidden/>
    <w:unhideWhenUsed/>
    <w:rsid w:val="003D1E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57199">
      <w:bodyDiv w:val="1"/>
      <w:marLeft w:val="0"/>
      <w:marRight w:val="0"/>
      <w:marTop w:val="0"/>
      <w:marBottom w:val="0"/>
      <w:divBdr>
        <w:top w:val="none" w:sz="0" w:space="0" w:color="auto"/>
        <w:left w:val="none" w:sz="0" w:space="0" w:color="auto"/>
        <w:bottom w:val="none" w:sz="0" w:space="0" w:color="auto"/>
        <w:right w:val="none" w:sz="0" w:space="0" w:color="auto"/>
      </w:divBdr>
      <w:divsChild>
        <w:div w:id="350497139">
          <w:marLeft w:val="0"/>
          <w:marRight w:val="0"/>
          <w:marTop w:val="0"/>
          <w:marBottom w:val="0"/>
          <w:divBdr>
            <w:top w:val="none" w:sz="0" w:space="0" w:color="auto"/>
            <w:left w:val="none" w:sz="0" w:space="0" w:color="auto"/>
            <w:bottom w:val="none" w:sz="0" w:space="0" w:color="auto"/>
            <w:right w:val="none" w:sz="0" w:space="0" w:color="auto"/>
          </w:divBdr>
        </w:div>
        <w:div w:id="1270964961">
          <w:marLeft w:val="0"/>
          <w:marRight w:val="0"/>
          <w:marTop w:val="0"/>
          <w:marBottom w:val="0"/>
          <w:divBdr>
            <w:top w:val="none" w:sz="0" w:space="0" w:color="auto"/>
            <w:left w:val="none" w:sz="0" w:space="0" w:color="auto"/>
            <w:bottom w:val="none" w:sz="0" w:space="0" w:color="auto"/>
            <w:right w:val="none" w:sz="0" w:space="0" w:color="auto"/>
          </w:divBdr>
          <w:divsChild>
            <w:div w:id="1178621438">
              <w:marLeft w:val="0"/>
              <w:marRight w:val="0"/>
              <w:marTop w:val="0"/>
              <w:marBottom w:val="0"/>
              <w:divBdr>
                <w:top w:val="none" w:sz="0" w:space="0" w:color="auto"/>
                <w:left w:val="none" w:sz="0" w:space="0" w:color="auto"/>
                <w:bottom w:val="none" w:sz="0" w:space="0" w:color="auto"/>
                <w:right w:val="none" w:sz="0" w:space="0" w:color="auto"/>
              </w:divBdr>
            </w:div>
            <w:div w:id="1858539593">
              <w:marLeft w:val="0"/>
              <w:marRight w:val="0"/>
              <w:marTop w:val="0"/>
              <w:marBottom w:val="0"/>
              <w:divBdr>
                <w:top w:val="none" w:sz="0" w:space="0" w:color="auto"/>
                <w:left w:val="none" w:sz="0" w:space="0" w:color="auto"/>
                <w:bottom w:val="none" w:sz="0" w:space="0" w:color="auto"/>
                <w:right w:val="none" w:sz="0" w:space="0" w:color="auto"/>
              </w:divBdr>
              <w:divsChild>
                <w:div w:id="6036174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7098900">
          <w:marLeft w:val="0"/>
          <w:marRight w:val="0"/>
          <w:marTop w:val="0"/>
          <w:marBottom w:val="0"/>
          <w:divBdr>
            <w:top w:val="none" w:sz="0" w:space="0" w:color="auto"/>
            <w:left w:val="none" w:sz="0" w:space="0" w:color="auto"/>
            <w:bottom w:val="none" w:sz="0" w:space="0" w:color="auto"/>
            <w:right w:val="none" w:sz="0" w:space="0" w:color="auto"/>
          </w:divBdr>
        </w:div>
        <w:div w:id="534344700">
          <w:marLeft w:val="0"/>
          <w:marRight w:val="0"/>
          <w:marTop w:val="0"/>
          <w:marBottom w:val="0"/>
          <w:divBdr>
            <w:top w:val="none" w:sz="0" w:space="0" w:color="auto"/>
            <w:left w:val="none" w:sz="0" w:space="0" w:color="auto"/>
            <w:bottom w:val="none" w:sz="0" w:space="0" w:color="auto"/>
            <w:right w:val="none" w:sz="0" w:space="0" w:color="auto"/>
          </w:divBdr>
          <w:divsChild>
            <w:div w:id="965816948">
              <w:marLeft w:val="0"/>
              <w:marRight w:val="0"/>
              <w:marTop w:val="0"/>
              <w:marBottom w:val="0"/>
              <w:divBdr>
                <w:top w:val="none" w:sz="0" w:space="0" w:color="auto"/>
                <w:left w:val="none" w:sz="0" w:space="0" w:color="auto"/>
                <w:bottom w:val="none" w:sz="0" w:space="0" w:color="auto"/>
                <w:right w:val="none" w:sz="0" w:space="0" w:color="auto"/>
              </w:divBdr>
              <w:divsChild>
                <w:div w:id="1805074821">
                  <w:marLeft w:val="0"/>
                  <w:marRight w:val="0"/>
                  <w:marTop w:val="0"/>
                  <w:marBottom w:val="0"/>
                  <w:divBdr>
                    <w:top w:val="none" w:sz="0" w:space="0" w:color="auto"/>
                    <w:left w:val="none" w:sz="0" w:space="0" w:color="auto"/>
                    <w:bottom w:val="none" w:sz="0" w:space="0" w:color="auto"/>
                    <w:right w:val="none" w:sz="0" w:space="0" w:color="auto"/>
                  </w:divBdr>
                  <w:divsChild>
                    <w:div w:id="84350126">
                      <w:marLeft w:val="0"/>
                      <w:marRight w:val="0"/>
                      <w:marTop w:val="0"/>
                      <w:marBottom w:val="0"/>
                      <w:divBdr>
                        <w:top w:val="none" w:sz="0" w:space="0" w:color="auto"/>
                        <w:left w:val="none" w:sz="0" w:space="0" w:color="auto"/>
                        <w:bottom w:val="none" w:sz="0" w:space="0" w:color="auto"/>
                        <w:right w:val="none" w:sz="0" w:space="0" w:color="auto"/>
                      </w:divBdr>
                      <w:divsChild>
                        <w:div w:id="844709343">
                          <w:marLeft w:val="0"/>
                          <w:marRight w:val="0"/>
                          <w:marTop w:val="0"/>
                          <w:marBottom w:val="0"/>
                          <w:divBdr>
                            <w:top w:val="none" w:sz="0" w:space="0" w:color="auto"/>
                            <w:left w:val="none" w:sz="0" w:space="0" w:color="auto"/>
                            <w:bottom w:val="none" w:sz="0" w:space="0" w:color="auto"/>
                            <w:right w:val="none" w:sz="0" w:space="0" w:color="auto"/>
                          </w:divBdr>
                        </w:div>
                        <w:div w:id="859245245">
                          <w:marLeft w:val="0"/>
                          <w:marRight w:val="0"/>
                          <w:marTop w:val="0"/>
                          <w:marBottom w:val="0"/>
                          <w:divBdr>
                            <w:top w:val="none" w:sz="0" w:space="0" w:color="auto"/>
                            <w:left w:val="none" w:sz="0" w:space="0" w:color="auto"/>
                            <w:bottom w:val="none" w:sz="0" w:space="0" w:color="auto"/>
                            <w:right w:val="none" w:sz="0" w:space="0" w:color="auto"/>
                          </w:divBdr>
                        </w:div>
                        <w:div w:id="317267841">
                          <w:marLeft w:val="0"/>
                          <w:marRight w:val="0"/>
                          <w:marTop w:val="0"/>
                          <w:marBottom w:val="0"/>
                          <w:divBdr>
                            <w:top w:val="none" w:sz="0" w:space="0" w:color="auto"/>
                            <w:left w:val="none" w:sz="0" w:space="0" w:color="auto"/>
                            <w:bottom w:val="none" w:sz="0" w:space="0" w:color="auto"/>
                            <w:right w:val="none" w:sz="0" w:space="0" w:color="auto"/>
                          </w:divBdr>
                        </w:div>
                        <w:div w:id="974143601">
                          <w:marLeft w:val="0"/>
                          <w:marRight w:val="0"/>
                          <w:marTop w:val="0"/>
                          <w:marBottom w:val="0"/>
                          <w:divBdr>
                            <w:top w:val="none" w:sz="0" w:space="0" w:color="auto"/>
                            <w:left w:val="none" w:sz="0" w:space="0" w:color="auto"/>
                            <w:bottom w:val="none" w:sz="0" w:space="0" w:color="auto"/>
                            <w:right w:val="none" w:sz="0" w:space="0" w:color="auto"/>
                          </w:divBdr>
                        </w:div>
                        <w:div w:id="1558012234">
                          <w:marLeft w:val="0"/>
                          <w:marRight w:val="0"/>
                          <w:marTop w:val="0"/>
                          <w:marBottom w:val="0"/>
                          <w:divBdr>
                            <w:top w:val="none" w:sz="0" w:space="0" w:color="auto"/>
                            <w:left w:val="none" w:sz="0" w:space="0" w:color="auto"/>
                            <w:bottom w:val="none" w:sz="0" w:space="0" w:color="auto"/>
                            <w:right w:val="none" w:sz="0" w:space="0" w:color="auto"/>
                          </w:divBdr>
                          <w:divsChild>
                            <w:div w:id="294873531">
                              <w:marLeft w:val="0"/>
                              <w:marRight w:val="0"/>
                              <w:marTop w:val="0"/>
                              <w:marBottom w:val="0"/>
                              <w:divBdr>
                                <w:top w:val="none" w:sz="0" w:space="0" w:color="auto"/>
                                <w:left w:val="none" w:sz="0" w:space="0" w:color="auto"/>
                                <w:bottom w:val="none" w:sz="0" w:space="0" w:color="auto"/>
                                <w:right w:val="none" w:sz="0" w:space="0" w:color="auto"/>
                              </w:divBdr>
                            </w:div>
                          </w:divsChild>
                        </w:div>
                        <w:div w:id="1384138598">
                          <w:marLeft w:val="0"/>
                          <w:marRight w:val="0"/>
                          <w:marTop w:val="0"/>
                          <w:marBottom w:val="0"/>
                          <w:divBdr>
                            <w:top w:val="none" w:sz="0" w:space="0" w:color="auto"/>
                            <w:left w:val="none" w:sz="0" w:space="0" w:color="auto"/>
                            <w:bottom w:val="none" w:sz="0" w:space="0" w:color="auto"/>
                            <w:right w:val="none" w:sz="0" w:space="0" w:color="auto"/>
                          </w:divBdr>
                          <w:divsChild>
                            <w:div w:id="16584780">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1452015756">
                              <w:marLeft w:val="0"/>
                              <w:marRight w:val="0"/>
                              <w:marTop w:val="0"/>
                              <w:marBottom w:val="0"/>
                              <w:divBdr>
                                <w:top w:val="none" w:sz="0" w:space="0" w:color="auto"/>
                                <w:left w:val="none" w:sz="0" w:space="0" w:color="auto"/>
                                <w:bottom w:val="none" w:sz="0" w:space="0" w:color="auto"/>
                                <w:right w:val="none" w:sz="0" w:space="0" w:color="auto"/>
                              </w:divBdr>
                            </w:div>
                          </w:divsChild>
                        </w:div>
                        <w:div w:id="1336415724">
                          <w:marLeft w:val="0"/>
                          <w:marRight w:val="0"/>
                          <w:marTop w:val="0"/>
                          <w:marBottom w:val="0"/>
                          <w:divBdr>
                            <w:top w:val="none" w:sz="0" w:space="0" w:color="auto"/>
                            <w:left w:val="none" w:sz="0" w:space="0" w:color="auto"/>
                            <w:bottom w:val="none" w:sz="0" w:space="0" w:color="auto"/>
                            <w:right w:val="none" w:sz="0" w:space="0" w:color="auto"/>
                          </w:divBdr>
                          <w:divsChild>
                            <w:div w:id="1111822337">
                              <w:marLeft w:val="0"/>
                              <w:marRight w:val="0"/>
                              <w:marTop w:val="0"/>
                              <w:marBottom w:val="0"/>
                              <w:divBdr>
                                <w:top w:val="none" w:sz="0" w:space="0" w:color="auto"/>
                                <w:left w:val="none" w:sz="0" w:space="0" w:color="auto"/>
                                <w:bottom w:val="none" w:sz="0" w:space="0" w:color="auto"/>
                                <w:right w:val="none" w:sz="0" w:space="0" w:color="auto"/>
                              </w:divBdr>
                            </w:div>
                            <w:div w:id="137118639">
                              <w:marLeft w:val="0"/>
                              <w:marRight w:val="0"/>
                              <w:marTop w:val="0"/>
                              <w:marBottom w:val="0"/>
                              <w:divBdr>
                                <w:top w:val="none" w:sz="0" w:space="0" w:color="auto"/>
                                <w:left w:val="none" w:sz="0" w:space="0" w:color="auto"/>
                                <w:bottom w:val="none" w:sz="0" w:space="0" w:color="auto"/>
                                <w:right w:val="none" w:sz="0" w:space="0" w:color="auto"/>
                              </w:divBdr>
                            </w:div>
                            <w:div w:id="644355942">
                              <w:marLeft w:val="0"/>
                              <w:marRight w:val="0"/>
                              <w:marTop w:val="0"/>
                              <w:marBottom w:val="0"/>
                              <w:divBdr>
                                <w:top w:val="none" w:sz="0" w:space="0" w:color="auto"/>
                                <w:left w:val="none" w:sz="0" w:space="0" w:color="auto"/>
                                <w:bottom w:val="none" w:sz="0" w:space="0" w:color="auto"/>
                                <w:right w:val="none" w:sz="0" w:space="0" w:color="auto"/>
                              </w:divBdr>
                            </w:div>
                            <w:div w:id="777065589">
                              <w:marLeft w:val="0"/>
                              <w:marRight w:val="0"/>
                              <w:marTop w:val="0"/>
                              <w:marBottom w:val="0"/>
                              <w:divBdr>
                                <w:top w:val="none" w:sz="0" w:space="0" w:color="auto"/>
                                <w:left w:val="none" w:sz="0" w:space="0" w:color="auto"/>
                                <w:bottom w:val="none" w:sz="0" w:space="0" w:color="auto"/>
                                <w:right w:val="none" w:sz="0" w:space="0" w:color="auto"/>
                              </w:divBdr>
                            </w:div>
                            <w:div w:id="919291120">
                              <w:marLeft w:val="0"/>
                              <w:marRight w:val="0"/>
                              <w:marTop w:val="0"/>
                              <w:marBottom w:val="0"/>
                              <w:divBdr>
                                <w:top w:val="none" w:sz="0" w:space="0" w:color="auto"/>
                                <w:left w:val="none" w:sz="0" w:space="0" w:color="auto"/>
                                <w:bottom w:val="none" w:sz="0" w:space="0" w:color="auto"/>
                                <w:right w:val="none" w:sz="0" w:space="0" w:color="auto"/>
                              </w:divBdr>
                            </w:div>
                          </w:divsChild>
                        </w:div>
                        <w:div w:id="977422173">
                          <w:marLeft w:val="0"/>
                          <w:marRight w:val="0"/>
                          <w:marTop w:val="0"/>
                          <w:marBottom w:val="0"/>
                          <w:divBdr>
                            <w:top w:val="none" w:sz="0" w:space="0" w:color="auto"/>
                            <w:left w:val="none" w:sz="0" w:space="0" w:color="auto"/>
                            <w:bottom w:val="none" w:sz="0" w:space="0" w:color="auto"/>
                            <w:right w:val="none" w:sz="0" w:space="0" w:color="auto"/>
                          </w:divBdr>
                          <w:divsChild>
                            <w:div w:id="857426349">
                              <w:marLeft w:val="0"/>
                              <w:marRight w:val="0"/>
                              <w:marTop w:val="0"/>
                              <w:marBottom w:val="0"/>
                              <w:divBdr>
                                <w:top w:val="none" w:sz="0" w:space="0" w:color="auto"/>
                                <w:left w:val="none" w:sz="0" w:space="0" w:color="auto"/>
                                <w:bottom w:val="none" w:sz="0" w:space="0" w:color="auto"/>
                                <w:right w:val="none" w:sz="0" w:space="0" w:color="auto"/>
                              </w:divBdr>
                            </w:div>
                            <w:div w:id="2118477431">
                              <w:marLeft w:val="0"/>
                              <w:marRight w:val="0"/>
                              <w:marTop w:val="0"/>
                              <w:marBottom w:val="0"/>
                              <w:divBdr>
                                <w:top w:val="none" w:sz="0" w:space="0" w:color="auto"/>
                                <w:left w:val="none" w:sz="0" w:space="0" w:color="auto"/>
                                <w:bottom w:val="none" w:sz="0" w:space="0" w:color="auto"/>
                                <w:right w:val="none" w:sz="0" w:space="0" w:color="auto"/>
                              </w:divBdr>
                            </w:div>
                            <w:div w:id="457070122">
                              <w:marLeft w:val="0"/>
                              <w:marRight w:val="0"/>
                              <w:marTop w:val="0"/>
                              <w:marBottom w:val="0"/>
                              <w:divBdr>
                                <w:top w:val="none" w:sz="0" w:space="0" w:color="auto"/>
                                <w:left w:val="none" w:sz="0" w:space="0" w:color="auto"/>
                                <w:bottom w:val="none" w:sz="0" w:space="0" w:color="auto"/>
                                <w:right w:val="none" w:sz="0" w:space="0" w:color="auto"/>
                              </w:divBdr>
                            </w:div>
                          </w:divsChild>
                        </w:div>
                        <w:div w:id="1776515341">
                          <w:marLeft w:val="0"/>
                          <w:marRight w:val="0"/>
                          <w:marTop w:val="0"/>
                          <w:marBottom w:val="0"/>
                          <w:divBdr>
                            <w:top w:val="none" w:sz="0" w:space="0" w:color="auto"/>
                            <w:left w:val="none" w:sz="0" w:space="0" w:color="auto"/>
                            <w:bottom w:val="none" w:sz="0" w:space="0" w:color="auto"/>
                            <w:right w:val="none" w:sz="0" w:space="0" w:color="auto"/>
                          </w:divBdr>
                          <w:divsChild>
                            <w:div w:id="1794326191">
                              <w:marLeft w:val="0"/>
                              <w:marRight w:val="0"/>
                              <w:marTop w:val="0"/>
                              <w:marBottom w:val="0"/>
                              <w:divBdr>
                                <w:top w:val="none" w:sz="0" w:space="0" w:color="auto"/>
                                <w:left w:val="none" w:sz="0" w:space="0" w:color="auto"/>
                                <w:bottom w:val="none" w:sz="0" w:space="0" w:color="auto"/>
                                <w:right w:val="none" w:sz="0" w:space="0" w:color="auto"/>
                              </w:divBdr>
                            </w:div>
                            <w:div w:id="1274364835">
                              <w:marLeft w:val="0"/>
                              <w:marRight w:val="0"/>
                              <w:marTop w:val="0"/>
                              <w:marBottom w:val="0"/>
                              <w:divBdr>
                                <w:top w:val="none" w:sz="0" w:space="0" w:color="auto"/>
                                <w:left w:val="none" w:sz="0" w:space="0" w:color="auto"/>
                                <w:bottom w:val="none" w:sz="0" w:space="0" w:color="auto"/>
                                <w:right w:val="none" w:sz="0" w:space="0" w:color="auto"/>
                              </w:divBdr>
                            </w:div>
                            <w:div w:id="91709643">
                              <w:marLeft w:val="0"/>
                              <w:marRight w:val="0"/>
                              <w:marTop w:val="0"/>
                              <w:marBottom w:val="0"/>
                              <w:divBdr>
                                <w:top w:val="none" w:sz="0" w:space="0" w:color="auto"/>
                                <w:left w:val="none" w:sz="0" w:space="0" w:color="auto"/>
                                <w:bottom w:val="none" w:sz="0" w:space="0" w:color="auto"/>
                                <w:right w:val="none" w:sz="0" w:space="0" w:color="auto"/>
                              </w:divBdr>
                            </w:div>
                          </w:divsChild>
                        </w:div>
                        <w:div w:id="728504848">
                          <w:marLeft w:val="0"/>
                          <w:marRight w:val="0"/>
                          <w:marTop w:val="0"/>
                          <w:marBottom w:val="0"/>
                          <w:divBdr>
                            <w:top w:val="none" w:sz="0" w:space="0" w:color="auto"/>
                            <w:left w:val="none" w:sz="0" w:space="0" w:color="auto"/>
                            <w:bottom w:val="none" w:sz="0" w:space="0" w:color="auto"/>
                            <w:right w:val="none" w:sz="0" w:space="0" w:color="auto"/>
                          </w:divBdr>
                          <w:divsChild>
                            <w:div w:id="604650818">
                              <w:marLeft w:val="0"/>
                              <w:marRight w:val="0"/>
                              <w:marTop w:val="0"/>
                              <w:marBottom w:val="0"/>
                              <w:divBdr>
                                <w:top w:val="none" w:sz="0" w:space="0" w:color="auto"/>
                                <w:left w:val="none" w:sz="0" w:space="0" w:color="auto"/>
                                <w:bottom w:val="none" w:sz="0" w:space="0" w:color="auto"/>
                                <w:right w:val="none" w:sz="0" w:space="0" w:color="auto"/>
                              </w:divBdr>
                            </w:div>
                          </w:divsChild>
                        </w:div>
                        <w:div w:id="1284120548">
                          <w:marLeft w:val="0"/>
                          <w:marRight w:val="0"/>
                          <w:marTop w:val="0"/>
                          <w:marBottom w:val="0"/>
                          <w:divBdr>
                            <w:top w:val="none" w:sz="0" w:space="0" w:color="auto"/>
                            <w:left w:val="none" w:sz="0" w:space="0" w:color="auto"/>
                            <w:bottom w:val="none" w:sz="0" w:space="0" w:color="auto"/>
                            <w:right w:val="none" w:sz="0" w:space="0" w:color="auto"/>
                          </w:divBdr>
                          <w:divsChild>
                            <w:div w:id="1281451901">
                              <w:marLeft w:val="0"/>
                              <w:marRight w:val="0"/>
                              <w:marTop w:val="0"/>
                              <w:marBottom w:val="0"/>
                              <w:divBdr>
                                <w:top w:val="none" w:sz="0" w:space="0" w:color="auto"/>
                                <w:left w:val="none" w:sz="0" w:space="0" w:color="auto"/>
                                <w:bottom w:val="none" w:sz="0" w:space="0" w:color="auto"/>
                                <w:right w:val="none" w:sz="0" w:space="0" w:color="auto"/>
                              </w:divBdr>
                            </w:div>
                            <w:div w:id="1027408557">
                              <w:marLeft w:val="0"/>
                              <w:marRight w:val="0"/>
                              <w:marTop w:val="0"/>
                              <w:marBottom w:val="0"/>
                              <w:divBdr>
                                <w:top w:val="none" w:sz="0" w:space="0" w:color="auto"/>
                                <w:left w:val="none" w:sz="0" w:space="0" w:color="auto"/>
                                <w:bottom w:val="none" w:sz="0" w:space="0" w:color="auto"/>
                                <w:right w:val="none" w:sz="0" w:space="0" w:color="auto"/>
                              </w:divBdr>
                            </w:div>
                            <w:div w:id="306512948">
                              <w:marLeft w:val="0"/>
                              <w:marRight w:val="0"/>
                              <w:marTop w:val="0"/>
                              <w:marBottom w:val="0"/>
                              <w:divBdr>
                                <w:top w:val="none" w:sz="0" w:space="0" w:color="auto"/>
                                <w:left w:val="none" w:sz="0" w:space="0" w:color="auto"/>
                                <w:bottom w:val="none" w:sz="0" w:space="0" w:color="auto"/>
                                <w:right w:val="none" w:sz="0" w:space="0" w:color="auto"/>
                              </w:divBdr>
                            </w:div>
                          </w:divsChild>
                        </w:div>
                        <w:div w:id="1653215707">
                          <w:marLeft w:val="0"/>
                          <w:marRight w:val="0"/>
                          <w:marTop w:val="0"/>
                          <w:marBottom w:val="0"/>
                          <w:divBdr>
                            <w:top w:val="none" w:sz="0" w:space="0" w:color="auto"/>
                            <w:left w:val="none" w:sz="0" w:space="0" w:color="auto"/>
                            <w:bottom w:val="none" w:sz="0" w:space="0" w:color="auto"/>
                            <w:right w:val="none" w:sz="0" w:space="0" w:color="auto"/>
                          </w:divBdr>
                          <w:divsChild>
                            <w:div w:id="736516575">
                              <w:marLeft w:val="0"/>
                              <w:marRight w:val="0"/>
                              <w:marTop w:val="0"/>
                              <w:marBottom w:val="0"/>
                              <w:divBdr>
                                <w:top w:val="none" w:sz="0" w:space="0" w:color="auto"/>
                                <w:left w:val="none" w:sz="0" w:space="0" w:color="auto"/>
                                <w:bottom w:val="none" w:sz="0" w:space="0" w:color="auto"/>
                                <w:right w:val="none" w:sz="0" w:space="0" w:color="auto"/>
                              </w:divBdr>
                            </w:div>
                          </w:divsChild>
                        </w:div>
                        <w:div w:id="1423599831">
                          <w:marLeft w:val="0"/>
                          <w:marRight w:val="0"/>
                          <w:marTop w:val="0"/>
                          <w:marBottom w:val="0"/>
                          <w:divBdr>
                            <w:top w:val="none" w:sz="0" w:space="0" w:color="auto"/>
                            <w:left w:val="none" w:sz="0" w:space="0" w:color="auto"/>
                            <w:bottom w:val="none" w:sz="0" w:space="0" w:color="auto"/>
                            <w:right w:val="none" w:sz="0" w:space="0" w:color="auto"/>
                          </w:divBdr>
                          <w:divsChild>
                            <w:div w:id="903106115">
                              <w:marLeft w:val="0"/>
                              <w:marRight w:val="0"/>
                              <w:marTop w:val="0"/>
                              <w:marBottom w:val="0"/>
                              <w:divBdr>
                                <w:top w:val="none" w:sz="0" w:space="0" w:color="auto"/>
                                <w:left w:val="none" w:sz="0" w:space="0" w:color="auto"/>
                                <w:bottom w:val="none" w:sz="0" w:space="0" w:color="auto"/>
                                <w:right w:val="none" w:sz="0" w:space="0" w:color="auto"/>
                              </w:divBdr>
                            </w:div>
                            <w:div w:id="41447042">
                              <w:marLeft w:val="0"/>
                              <w:marRight w:val="0"/>
                              <w:marTop w:val="0"/>
                              <w:marBottom w:val="0"/>
                              <w:divBdr>
                                <w:top w:val="none" w:sz="0" w:space="0" w:color="auto"/>
                                <w:left w:val="none" w:sz="0" w:space="0" w:color="auto"/>
                                <w:bottom w:val="none" w:sz="0" w:space="0" w:color="auto"/>
                                <w:right w:val="none" w:sz="0" w:space="0" w:color="auto"/>
                              </w:divBdr>
                            </w:div>
                            <w:div w:id="618269460">
                              <w:marLeft w:val="0"/>
                              <w:marRight w:val="0"/>
                              <w:marTop w:val="0"/>
                              <w:marBottom w:val="0"/>
                              <w:divBdr>
                                <w:top w:val="none" w:sz="0" w:space="0" w:color="auto"/>
                                <w:left w:val="none" w:sz="0" w:space="0" w:color="auto"/>
                                <w:bottom w:val="none" w:sz="0" w:space="0" w:color="auto"/>
                                <w:right w:val="none" w:sz="0" w:space="0" w:color="auto"/>
                              </w:divBdr>
                            </w:div>
                            <w:div w:id="1306622606">
                              <w:marLeft w:val="0"/>
                              <w:marRight w:val="0"/>
                              <w:marTop w:val="0"/>
                              <w:marBottom w:val="0"/>
                              <w:divBdr>
                                <w:top w:val="none" w:sz="0" w:space="0" w:color="auto"/>
                                <w:left w:val="none" w:sz="0" w:space="0" w:color="auto"/>
                                <w:bottom w:val="none" w:sz="0" w:space="0" w:color="auto"/>
                                <w:right w:val="none" w:sz="0" w:space="0" w:color="auto"/>
                              </w:divBdr>
                            </w:div>
                          </w:divsChild>
                        </w:div>
                        <w:div w:id="344944658">
                          <w:marLeft w:val="0"/>
                          <w:marRight w:val="0"/>
                          <w:marTop w:val="0"/>
                          <w:marBottom w:val="0"/>
                          <w:divBdr>
                            <w:top w:val="none" w:sz="0" w:space="0" w:color="auto"/>
                            <w:left w:val="none" w:sz="0" w:space="0" w:color="auto"/>
                            <w:bottom w:val="none" w:sz="0" w:space="0" w:color="auto"/>
                            <w:right w:val="none" w:sz="0" w:space="0" w:color="auto"/>
                          </w:divBdr>
                        </w:div>
                        <w:div w:id="516892697">
                          <w:marLeft w:val="0"/>
                          <w:marRight w:val="0"/>
                          <w:marTop w:val="0"/>
                          <w:marBottom w:val="0"/>
                          <w:divBdr>
                            <w:top w:val="none" w:sz="0" w:space="0" w:color="auto"/>
                            <w:left w:val="none" w:sz="0" w:space="0" w:color="auto"/>
                            <w:bottom w:val="none" w:sz="0" w:space="0" w:color="auto"/>
                            <w:right w:val="none" w:sz="0" w:space="0" w:color="auto"/>
                          </w:divBdr>
                        </w:div>
                        <w:div w:id="13894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Krizmanich</dc:creator>
  <cp:keywords/>
  <dc:description/>
  <cp:lastModifiedBy>Emily Krizmanich</cp:lastModifiedBy>
  <cp:revision>2</cp:revision>
  <dcterms:created xsi:type="dcterms:W3CDTF">2022-07-22T20:26:00Z</dcterms:created>
  <dcterms:modified xsi:type="dcterms:W3CDTF">2022-07-22T20:26:00Z</dcterms:modified>
</cp:coreProperties>
</file>